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852" w:rsidRDefault="00D86E9A">
      <w:r>
        <w:rPr>
          <w:noProof/>
        </w:rPr>
        <w:drawing>
          <wp:inline distT="0" distB="0" distL="0" distR="0">
            <wp:extent cx="8458200" cy="542925"/>
            <wp:effectExtent l="19050" t="0" r="0" b="0"/>
            <wp:docPr id="1" name="Picture 1"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439169"/>
                    <pic:cNvPicPr>
                      <a:picLocks noChangeAspect="1" noChangeArrowheads="1"/>
                    </pic:cNvPicPr>
                  </pic:nvPicPr>
                  <pic:blipFill>
                    <a:blip r:embed="rId5"/>
                    <a:srcRect/>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781D2C" w:rsidRDefault="00781D2C"/>
    <w:p w:rsidR="00781D2C" w:rsidRDefault="00781D2C"/>
    <w:p w:rsidR="00781D2C" w:rsidRDefault="00781D2C"/>
    <w:p w:rsidR="00781D2C" w:rsidRPr="00EE538A" w:rsidRDefault="00781D2C" w:rsidP="00781D2C">
      <w:pPr>
        <w:spacing w:line="276" w:lineRule="auto"/>
        <w:jc w:val="center"/>
        <w:rPr>
          <w:sz w:val="36"/>
          <w:szCs w:val="36"/>
          <w:lang w:val="sr-Cyrl-CS"/>
        </w:rPr>
      </w:pPr>
      <w:r w:rsidRPr="00EE538A">
        <w:rPr>
          <w:sz w:val="36"/>
          <w:szCs w:val="36"/>
          <w:lang w:val="sr-Cyrl-CS"/>
        </w:rPr>
        <w:t>ШКОЛСКИ ПЛАН РАДА НАСТАВНИКА</w:t>
      </w:r>
    </w:p>
    <w:p w:rsidR="00781D2C" w:rsidRPr="00EE538A" w:rsidRDefault="00781D2C" w:rsidP="00781D2C">
      <w:pPr>
        <w:spacing w:line="276" w:lineRule="auto"/>
        <w:jc w:val="center"/>
        <w:rPr>
          <w:sz w:val="36"/>
          <w:szCs w:val="36"/>
          <w:lang w:val="sr-Cyrl-CS"/>
        </w:rPr>
      </w:pPr>
      <w:r w:rsidRPr="00EE538A">
        <w:rPr>
          <w:sz w:val="36"/>
          <w:szCs w:val="36"/>
          <w:lang w:val="sr-Cyrl-CS"/>
        </w:rPr>
        <w:t xml:space="preserve">ЗА </w:t>
      </w:r>
      <w:r w:rsidR="00D07614">
        <w:rPr>
          <w:sz w:val="36"/>
          <w:szCs w:val="36"/>
          <w:lang w:val="sr-Cyrl-CS"/>
        </w:rPr>
        <w:t>СЕДМИ</w:t>
      </w:r>
      <w:r w:rsidRPr="00EE538A">
        <w:rPr>
          <w:sz w:val="36"/>
          <w:szCs w:val="36"/>
          <w:lang w:val="sr-Cyrl-CS"/>
        </w:rPr>
        <w:t xml:space="preserve"> РАЗРЕД</w:t>
      </w:r>
    </w:p>
    <w:p w:rsidR="00781D2C" w:rsidRPr="00EE538A" w:rsidRDefault="000E6E6C" w:rsidP="00781D2C">
      <w:pPr>
        <w:spacing w:line="276" w:lineRule="auto"/>
        <w:jc w:val="center"/>
        <w:rPr>
          <w:sz w:val="28"/>
          <w:szCs w:val="28"/>
          <w:lang w:val="sr-Cyrl-CS"/>
        </w:rPr>
      </w:pPr>
      <w:r>
        <w:rPr>
          <w:sz w:val="28"/>
          <w:szCs w:val="28"/>
          <w:lang w:val="sr-Cyrl-CS"/>
        </w:rPr>
        <w:t>ШКОЛСКА 20</w:t>
      </w:r>
      <w:r w:rsidR="009921AB">
        <w:rPr>
          <w:sz w:val="28"/>
          <w:szCs w:val="28"/>
          <w:lang w:val="ru-RU"/>
        </w:rPr>
        <w:t>2</w:t>
      </w:r>
      <w:r w:rsidR="009921AB">
        <w:rPr>
          <w:sz w:val="28"/>
          <w:szCs w:val="28"/>
          <w:lang w:val="sr-Latn-RS"/>
        </w:rPr>
        <w:t>2</w:t>
      </w:r>
      <w:r w:rsidR="009921AB">
        <w:rPr>
          <w:sz w:val="28"/>
          <w:szCs w:val="28"/>
          <w:lang w:val="sr-Cyrl-CS"/>
        </w:rPr>
        <w:t>/2026</w:t>
      </w:r>
      <w:bookmarkStart w:id="0" w:name="_GoBack"/>
      <w:bookmarkEnd w:id="0"/>
      <w:r w:rsidR="00781D2C" w:rsidRPr="00EE538A">
        <w:rPr>
          <w:sz w:val="28"/>
          <w:szCs w:val="28"/>
          <w:lang w:val="sr-Cyrl-CS"/>
        </w:rPr>
        <w:t>. ГОДИНА</w:t>
      </w:r>
    </w:p>
    <w:p w:rsidR="00781D2C" w:rsidRPr="00EE538A" w:rsidRDefault="00781D2C" w:rsidP="00781D2C">
      <w:pPr>
        <w:spacing w:line="276" w:lineRule="auto"/>
        <w:jc w:val="center"/>
        <w:rPr>
          <w:b/>
          <w:lang w:val="sr-Cyrl-CS"/>
        </w:rPr>
      </w:pPr>
    </w:p>
    <w:p w:rsidR="00781D2C" w:rsidRPr="00EE538A" w:rsidRDefault="00781D2C" w:rsidP="00781D2C">
      <w:pPr>
        <w:spacing w:after="200" w:line="276" w:lineRule="auto"/>
        <w:jc w:val="center"/>
        <w:rPr>
          <w:b/>
          <w:lang w:val="sr-Cyrl-CS"/>
        </w:rPr>
      </w:pPr>
    </w:p>
    <w:p w:rsidR="00781D2C" w:rsidRPr="00FB24D4" w:rsidRDefault="00781D2C" w:rsidP="00781D2C">
      <w:pPr>
        <w:spacing w:after="200" w:line="276" w:lineRule="auto"/>
        <w:rPr>
          <w:sz w:val="36"/>
          <w:szCs w:val="36"/>
          <w:lang w:val="ru-RU"/>
        </w:rPr>
      </w:pPr>
    </w:p>
    <w:p w:rsidR="00FB24D4" w:rsidRDefault="00781D2C" w:rsidP="00781D2C">
      <w:pPr>
        <w:spacing w:after="200" w:line="276" w:lineRule="auto"/>
        <w:jc w:val="center"/>
        <w:rPr>
          <w:sz w:val="36"/>
          <w:szCs w:val="36"/>
          <w:lang w:val="sr-Cyrl-CS"/>
        </w:rPr>
      </w:pPr>
      <w:r w:rsidRPr="00781D2C">
        <w:rPr>
          <w:sz w:val="36"/>
          <w:szCs w:val="36"/>
          <w:lang w:val="sr-Cyrl-CS"/>
        </w:rPr>
        <w:t>ПРЕДМЕТ:</w:t>
      </w:r>
      <w:r w:rsidR="005F3F7B">
        <w:rPr>
          <w:sz w:val="36"/>
          <w:szCs w:val="36"/>
          <w:lang w:val="sr-Cyrl-CS"/>
        </w:rPr>
        <w:t xml:space="preserve"> </w:t>
      </w:r>
    </w:p>
    <w:p w:rsidR="00781D2C" w:rsidRPr="00FB24D4" w:rsidRDefault="00EF073B" w:rsidP="00781D2C">
      <w:pPr>
        <w:spacing w:after="200" w:line="276" w:lineRule="auto"/>
        <w:jc w:val="center"/>
        <w:rPr>
          <w:b/>
          <w:i/>
          <w:color w:val="003366"/>
          <w:sz w:val="40"/>
          <w:szCs w:val="40"/>
          <w:lang w:val="sr-Cyrl-CS"/>
        </w:rPr>
      </w:pPr>
      <w:r w:rsidRPr="00FB24D4">
        <w:rPr>
          <w:i/>
          <w:color w:val="003366"/>
          <w:sz w:val="40"/>
          <w:szCs w:val="40"/>
          <w:lang w:val="sr-Cyrl-CS"/>
        </w:rPr>
        <w:t>Српски језик</w:t>
      </w:r>
    </w:p>
    <w:p w:rsidR="00781D2C" w:rsidRPr="00EE538A" w:rsidRDefault="00781D2C" w:rsidP="00781D2C">
      <w:pPr>
        <w:spacing w:after="200" w:line="276" w:lineRule="auto"/>
        <w:jc w:val="center"/>
        <w:rPr>
          <w:b/>
          <w:lang w:val="sr-Cyrl-CS"/>
        </w:rPr>
      </w:pPr>
    </w:p>
    <w:p w:rsidR="00781D2C" w:rsidRPr="00FB24D4" w:rsidRDefault="00781D2C" w:rsidP="00781D2C">
      <w:pPr>
        <w:spacing w:line="276" w:lineRule="auto"/>
        <w:rPr>
          <w:sz w:val="32"/>
          <w:szCs w:val="32"/>
          <w:lang w:val="ru-RU"/>
        </w:rPr>
      </w:pPr>
    </w:p>
    <w:p w:rsidR="00781D2C" w:rsidRPr="00EE538A" w:rsidRDefault="00781D2C" w:rsidP="00781D2C">
      <w:pPr>
        <w:spacing w:line="276" w:lineRule="auto"/>
        <w:jc w:val="center"/>
        <w:rPr>
          <w:sz w:val="32"/>
          <w:szCs w:val="32"/>
          <w:lang w:val="sr-Cyrl-CS"/>
        </w:rPr>
      </w:pPr>
      <w:r w:rsidRPr="00EE538A">
        <w:rPr>
          <w:sz w:val="32"/>
          <w:szCs w:val="32"/>
          <w:lang w:val="sr-Cyrl-CS"/>
        </w:rPr>
        <w:t>Годишњи фонд часова:</w:t>
      </w:r>
      <w:r w:rsidR="005F3F7B">
        <w:rPr>
          <w:sz w:val="32"/>
          <w:szCs w:val="32"/>
          <w:lang w:val="sr-Cyrl-CS"/>
        </w:rPr>
        <w:t xml:space="preserve"> </w:t>
      </w:r>
      <w:r w:rsidR="004221D3">
        <w:rPr>
          <w:sz w:val="32"/>
          <w:szCs w:val="32"/>
          <w:lang w:val="sr-Cyrl-CS"/>
        </w:rPr>
        <w:t>1</w:t>
      </w:r>
      <w:r w:rsidR="002547D9">
        <w:rPr>
          <w:sz w:val="32"/>
          <w:szCs w:val="32"/>
          <w:lang w:val="sr-Cyrl-CS"/>
        </w:rPr>
        <w:t>44</w:t>
      </w:r>
    </w:p>
    <w:p w:rsidR="00781D2C" w:rsidRPr="00EE538A" w:rsidRDefault="00781D2C" w:rsidP="00781D2C">
      <w:pPr>
        <w:spacing w:line="276" w:lineRule="auto"/>
        <w:jc w:val="center"/>
        <w:rPr>
          <w:sz w:val="32"/>
          <w:szCs w:val="32"/>
          <w:lang w:val="sr-Cyrl-CS"/>
        </w:rPr>
      </w:pPr>
      <w:r w:rsidRPr="00EE538A">
        <w:rPr>
          <w:sz w:val="32"/>
          <w:szCs w:val="32"/>
          <w:lang w:val="sr-Cyrl-CS"/>
        </w:rPr>
        <w:t>За обраду новог градива:</w:t>
      </w:r>
      <w:r w:rsidR="005F3F7B">
        <w:rPr>
          <w:sz w:val="32"/>
          <w:szCs w:val="32"/>
          <w:lang w:val="sr-Cyrl-CS"/>
        </w:rPr>
        <w:t xml:space="preserve"> 66</w:t>
      </w:r>
    </w:p>
    <w:p w:rsidR="00781D2C" w:rsidRPr="00EE538A" w:rsidRDefault="00781D2C" w:rsidP="00781D2C">
      <w:pPr>
        <w:spacing w:line="276" w:lineRule="auto"/>
        <w:jc w:val="center"/>
        <w:rPr>
          <w:sz w:val="32"/>
          <w:szCs w:val="32"/>
          <w:lang w:val="sr-Cyrl-CS"/>
        </w:rPr>
      </w:pPr>
      <w:r w:rsidRPr="00EE538A">
        <w:rPr>
          <w:sz w:val="32"/>
          <w:szCs w:val="32"/>
          <w:lang w:val="sr-Cyrl-CS"/>
        </w:rPr>
        <w:t>За друге типове часова:</w:t>
      </w:r>
      <w:r w:rsidR="005F3F7B">
        <w:rPr>
          <w:sz w:val="32"/>
          <w:szCs w:val="32"/>
          <w:lang w:val="sr-Cyrl-CS"/>
        </w:rPr>
        <w:t xml:space="preserve"> 88</w:t>
      </w:r>
    </w:p>
    <w:p w:rsidR="00781D2C" w:rsidRPr="00FB24D4" w:rsidRDefault="00781D2C" w:rsidP="00781D2C">
      <w:pPr>
        <w:jc w:val="center"/>
        <w:rPr>
          <w:lang w:val="ru-RU"/>
        </w:rPr>
      </w:pPr>
    </w:p>
    <w:p w:rsidR="00781D2C" w:rsidRPr="00FB24D4" w:rsidRDefault="00781D2C" w:rsidP="00781D2C">
      <w:pPr>
        <w:jc w:val="center"/>
        <w:rPr>
          <w:lang w:val="ru-RU"/>
        </w:rPr>
      </w:pPr>
    </w:p>
    <w:p w:rsidR="00781D2C" w:rsidRPr="00FB24D4" w:rsidRDefault="00781D2C" w:rsidP="00781D2C">
      <w:pPr>
        <w:jc w:val="center"/>
        <w:rPr>
          <w:lang w:val="ru-RU"/>
        </w:rPr>
      </w:pPr>
    </w:p>
    <w:p w:rsidR="00781D2C" w:rsidRPr="00FB24D4" w:rsidRDefault="00781D2C" w:rsidP="00781D2C">
      <w:pPr>
        <w:jc w:val="center"/>
        <w:rPr>
          <w:lang w:val="ru-RU"/>
        </w:rPr>
      </w:pPr>
    </w:p>
    <w:p w:rsidR="00781D2C" w:rsidRPr="00FB24D4" w:rsidRDefault="00781D2C" w:rsidP="00781D2C">
      <w:pPr>
        <w:jc w:val="center"/>
        <w:rPr>
          <w:lang w:val="ru-RU"/>
        </w:rPr>
      </w:pPr>
    </w:p>
    <w:p w:rsidR="00856B7F" w:rsidRPr="00FB24D4" w:rsidRDefault="00D86E9A" w:rsidP="00FB24D4">
      <w:pPr>
        <w:jc w:val="center"/>
        <w:rPr>
          <w:lang w:val="sr-Cyrl-CS"/>
        </w:rPr>
      </w:pPr>
      <w:r>
        <w:rPr>
          <w:noProof/>
        </w:rPr>
        <w:drawing>
          <wp:inline distT="0" distB="0" distL="0" distR="0">
            <wp:extent cx="8458200" cy="542925"/>
            <wp:effectExtent l="19050" t="0" r="0" b="0"/>
            <wp:docPr id="2" name="Picture 2"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439169"/>
                    <pic:cNvPicPr>
                      <a:picLocks noChangeAspect="1" noChangeArrowheads="1"/>
                    </pic:cNvPicPr>
                  </pic:nvPicPr>
                  <pic:blipFill>
                    <a:blip r:embed="rId5"/>
                    <a:srcRect/>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856B7F" w:rsidRPr="00FB24D4" w:rsidRDefault="00856B7F" w:rsidP="00FB24D4">
      <w:pPr>
        <w:ind w:left="720"/>
        <w:rPr>
          <w:b/>
          <w:bCs/>
          <w:color w:val="000000"/>
          <w:lang w:val="ru-RU"/>
        </w:rPr>
      </w:pPr>
      <w:r w:rsidRPr="00FB24D4">
        <w:rPr>
          <w:b/>
          <w:bCs/>
          <w:color w:val="3366CC"/>
          <w:sz w:val="28"/>
          <w:szCs w:val="28"/>
          <w:lang w:val="ru-RU"/>
        </w:rPr>
        <w:lastRenderedPageBreak/>
        <w:t>Циљ</w:t>
      </w:r>
      <w:r w:rsidRPr="00FB24D4">
        <w:rPr>
          <w:color w:val="000000"/>
          <w:lang w:val="ru-RU"/>
        </w:rPr>
        <w:t xml:space="preserve"> </w:t>
      </w:r>
      <w:r w:rsidR="00D26B26" w:rsidRPr="00D26B26">
        <w:rPr>
          <w:rFonts w:eastAsia="ResavskaBGSans"/>
          <w:lang w:val="sr-Cyrl-CS"/>
        </w:rPr>
        <w:t xml:space="preserve">наставе српског језика јесте да се осигура да сви ученици стекну базичну </w:t>
      </w:r>
      <w:r w:rsidR="00D26B26" w:rsidRPr="003A0BFA">
        <w:rPr>
          <w:rFonts w:eastAsia="ResavskaBGSans"/>
        </w:rPr>
        <w:t>je</w:t>
      </w:r>
      <w:r w:rsidR="00D26B26" w:rsidRPr="00D26B26">
        <w:rPr>
          <w:rFonts w:eastAsia="ResavskaBGSans"/>
          <w:lang w:val="sr-Cyrl-CS"/>
        </w:rPr>
        <w:t>зичку писменост и да напредују ка реализацији одговарајућих Стандарда образовних постигнућа,да се оспособе да решавају проблеме и задатке у новим и непознатим ситуацијама, да изразе и образложе своје мишљење и дискутују са другима, развију мотивисаност за учење и заинтересованост за предметне садржаје, као и да овладају основним законитостима српског књижевног језика, на којем ће се усмено и писмено правилно изражавати, да упознају,доживе и оспособе се да тумаче одабрана књижевна дела, позоришна, филмска и другауметничка остварења из српске и светске баштине.</w:t>
      </w:r>
      <w:r w:rsidRPr="00FB24D4">
        <w:rPr>
          <w:b/>
          <w:bCs/>
          <w:color w:val="000000"/>
          <w:lang w:val="ru-RU"/>
        </w:rPr>
        <w:t xml:space="preserve"> </w:t>
      </w:r>
    </w:p>
    <w:p w:rsidR="00856B7F" w:rsidRPr="00FB24D4" w:rsidRDefault="00856B7F" w:rsidP="00FB24D4">
      <w:pPr>
        <w:ind w:left="720"/>
        <w:rPr>
          <w:b/>
          <w:bCs/>
          <w:color w:val="000000"/>
          <w:lang w:val="ru-RU"/>
        </w:rPr>
      </w:pPr>
    </w:p>
    <w:p w:rsidR="00856B7F" w:rsidRPr="00FB24D4" w:rsidRDefault="00856B7F" w:rsidP="00FB24D4">
      <w:pPr>
        <w:ind w:left="720"/>
        <w:rPr>
          <w:color w:val="000000"/>
          <w:lang w:val="ru-RU"/>
        </w:rPr>
      </w:pPr>
      <w:r w:rsidRPr="00FB24D4">
        <w:rPr>
          <w:b/>
          <w:bCs/>
          <w:color w:val="3366CC"/>
          <w:sz w:val="28"/>
          <w:szCs w:val="28"/>
          <w:lang w:val="ru-RU"/>
        </w:rPr>
        <w:t>Задаци</w:t>
      </w:r>
      <w:r w:rsidRPr="00FB24D4">
        <w:rPr>
          <w:color w:val="000000"/>
          <w:lang w:val="ru-RU"/>
        </w:rPr>
        <w:t xml:space="preserve"> наставе српског језика:</w:t>
      </w:r>
      <w:r w:rsidRPr="00FB24D4">
        <w:rPr>
          <w:color w:val="000000"/>
          <w:lang w:val="ru-RU"/>
        </w:rPr>
        <w:br/>
        <w:t>– стварање разноврсних могућности да кроз различите садржаје и облике рада током наставе српског језика сврха, циљеви и задаци образовања, као и циљеви наставе српског језика буду у пуној мери реализовани.</w:t>
      </w:r>
      <w:r w:rsidRPr="00FB24D4">
        <w:rPr>
          <w:color w:val="000000"/>
          <w:lang w:val="ru-RU"/>
        </w:rPr>
        <w:br/>
        <w:t>– развијање љубави према матерњем језику и потребе да се он негује и унапређује</w:t>
      </w:r>
      <w:r w:rsidRPr="00FB24D4">
        <w:rPr>
          <w:color w:val="000000"/>
          <w:lang w:val="ru-RU"/>
        </w:rPr>
        <w:br/>
        <w:t>– описмењавање ученика на темељима ортоепских и ортографских стандарда српског књижевног језика,</w:t>
      </w:r>
      <w:r w:rsidRPr="00FB24D4">
        <w:rPr>
          <w:color w:val="000000"/>
          <w:lang w:val="ru-RU"/>
        </w:rPr>
        <w:br/>
        <w:t>– поступно и систематично упознавање граматике и правописа српског језика</w:t>
      </w:r>
      <w:r w:rsidRPr="00FB24D4">
        <w:rPr>
          <w:color w:val="000000"/>
          <w:lang w:val="ru-RU"/>
        </w:rPr>
        <w:br/>
        <w:t>– упознавање језичких појава и појмова, овладавање нормативном граматиком и стилским могућностима српског језика ,</w:t>
      </w:r>
      <w:r w:rsidRPr="00FB24D4">
        <w:rPr>
          <w:color w:val="000000"/>
          <w:lang w:val="ru-RU"/>
        </w:rPr>
        <w:br/>
        <w:t>– оспособљавање за успешно служење књижевним језиком у различитим видовима његове усмене и писмене употребе и у различитим комуникационим ситуацијама (улога говорника, слушаоца, саговорника и читаоца),</w:t>
      </w:r>
      <w:r w:rsidRPr="00FB24D4">
        <w:rPr>
          <w:color w:val="000000"/>
          <w:lang w:val="ru-RU"/>
        </w:rPr>
        <w:br/>
        <w:t>– развијање осећања за аутентичне естетске вредности у књижевној уметности,</w:t>
      </w:r>
      <w:r w:rsidRPr="00FB24D4">
        <w:rPr>
          <w:color w:val="000000"/>
          <w:lang w:val="ru-RU"/>
        </w:rPr>
        <w:br/>
        <w:t>– развијање смисла и способности за правилно, течно, економично и уверљиво усмено и писмено изражавање, богаћење речника, језичког и стилског израза</w:t>
      </w:r>
      <w:r w:rsidRPr="00FB24D4">
        <w:rPr>
          <w:color w:val="000000"/>
          <w:lang w:val="ru-RU"/>
        </w:rPr>
        <w:br/>
        <w:t>– увежбавање и усавршавање гласног читања (правилног, логичког и изражајног) и читања у себи (доживљајног, усмереног, истраживачког),</w:t>
      </w:r>
      <w:r w:rsidRPr="00FB24D4">
        <w:rPr>
          <w:color w:val="000000"/>
          <w:lang w:val="ru-RU"/>
        </w:rPr>
        <w:br/>
        <w:t>– оспособљавање за самостално читање, доживљавање, разумевање, свестрано тумачење и вредновање књижевноуметничких дела разних жанрова,</w:t>
      </w:r>
      <w:r w:rsidRPr="00FB24D4">
        <w:rPr>
          <w:color w:val="000000"/>
          <w:lang w:val="ru-RU"/>
        </w:rPr>
        <w:br/>
        <w:t>– упознавање, читање и тумачење популарних и информативних текстова из илустрованих енциклопедија и часописа за децу,</w:t>
      </w:r>
      <w:r w:rsidRPr="00FB24D4">
        <w:rPr>
          <w:color w:val="000000"/>
          <w:lang w:val="ru-RU"/>
        </w:rPr>
        <w:br/>
        <w:t>– поступно, систематично и доследно оспособљавање ученика за логичко схватање и критичко процењивање прочитаног текста,</w:t>
      </w:r>
      <w:r w:rsidRPr="00FB24D4">
        <w:rPr>
          <w:color w:val="000000"/>
          <w:lang w:val="ru-RU"/>
        </w:rPr>
        <w:br/>
        <w:t>– развијање потребе за књигом, способности да се њоме самостално служе као извором сазнања; навикавање на самостално коришћење библиотеке (одељењске, школске, месне), поступно овладавање начином вођења дневника о прочитаним књигама,</w:t>
      </w:r>
      <w:r w:rsidRPr="00FB24D4">
        <w:rPr>
          <w:color w:val="000000"/>
          <w:lang w:val="ru-RU"/>
        </w:rPr>
        <w:br/>
        <w:t>– поступно и систематично оспособљавање ученика за доживљавање и вредновање сценских остварења (позориште, филм),</w:t>
      </w:r>
      <w:r w:rsidRPr="00FB24D4">
        <w:rPr>
          <w:color w:val="000000"/>
          <w:lang w:val="ru-RU"/>
        </w:rPr>
        <w:br/>
        <w:t>– усвајање основних теоријских и функционалних појмова из књижевности, позоришне и филмске уметности,</w:t>
      </w:r>
      <w:r w:rsidRPr="00FB24D4">
        <w:rPr>
          <w:color w:val="000000"/>
          <w:lang w:val="ru-RU"/>
        </w:rPr>
        <w:br/>
        <w:t>– упознавање, развијање, чување и поштовање властитог националног и културног идентитета на делима српске књижевности, позоришне и филмске уметности, као и других уметничких остварења,</w:t>
      </w:r>
      <w:r w:rsidRPr="00FB24D4">
        <w:rPr>
          <w:color w:val="000000"/>
          <w:lang w:val="ru-RU"/>
        </w:rPr>
        <w:br/>
        <w:t>– развијање поштовања према културној баштини и потребе да се она негује и унапређује,</w:t>
      </w:r>
      <w:r w:rsidRPr="00FB24D4">
        <w:rPr>
          <w:color w:val="000000"/>
          <w:lang w:val="ru-RU"/>
        </w:rPr>
        <w:br/>
        <w:t>– навикавање на редовно праћење и критичко процењивање емисија за децу на радију и телевизији,</w:t>
      </w:r>
      <w:r w:rsidRPr="00FB24D4">
        <w:rPr>
          <w:color w:val="000000"/>
          <w:lang w:val="ru-RU"/>
        </w:rPr>
        <w:br/>
        <w:t>– подстицање ученика на самостално језичко, литерарно и сценско стваралаштво</w:t>
      </w:r>
      <w:r w:rsidRPr="00FB24D4">
        <w:rPr>
          <w:color w:val="000000"/>
          <w:lang w:val="ru-RU"/>
        </w:rPr>
        <w:br/>
        <w:t xml:space="preserve">– подстицање, неговање и вредновање ученичких ваннаставних активности (литерарна, језичка, рецитаторска, драмска, </w:t>
      </w:r>
      <w:r w:rsidRPr="00FB24D4">
        <w:rPr>
          <w:color w:val="000000"/>
          <w:lang w:val="ru-RU"/>
        </w:rPr>
        <w:lastRenderedPageBreak/>
        <w:t>новинарска секција и др.)</w:t>
      </w:r>
      <w:r w:rsidRPr="00FB24D4">
        <w:rPr>
          <w:color w:val="000000"/>
          <w:lang w:val="ru-RU"/>
        </w:rPr>
        <w:br/>
        <w:t>– васпитавање ученика за живот и рад у духу хуманизма, истинољубивости, солидарности и других моралних вредности,</w:t>
      </w:r>
      <w:r w:rsidRPr="00FB24D4">
        <w:rPr>
          <w:color w:val="000000"/>
          <w:lang w:val="ru-RU"/>
        </w:rPr>
        <w:br/>
        <w:t xml:space="preserve">– развијање патриотизма и васпитавање у духу мира, културних односа и сарадње међу људима. </w:t>
      </w:r>
    </w:p>
    <w:p w:rsidR="00D07614" w:rsidRPr="00D26B26" w:rsidRDefault="00D07614" w:rsidP="00FB24D4">
      <w:pPr>
        <w:ind w:left="720" w:firstLine="720"/>
        <w:rPr>
          <w:lang w:val="ru-RU"/>
        </w:rPr>
      </w:pPr>
    </w:p>
    <w:p w:rsidR="00856B7F" w:rsidRPr="00FB24D4" w:rsidRDefault="00856B7F" w:rsidP="00FB24D4">
      <w:pPr>
        <w:ind w:left="720" w:right="1260"/>
        <w:rPr>
          <w:color w:val="3366CC"/>
          <w:sz w:val="28"/>
          <w:szCs w:val="28"/>
          <w:lang w:val="ru-RU"/>
        </w:rPr>
      </w:pPr>
      <w:r w:rsidRPr="00FB24D4">
        <w:rPr>
          <w:color w:val="3366CC"/>
          <w:sz w:val="28"/>
          <w:szCs w:val="28"/>
          <w:lang w:val="ru-RU"/>
        </w:rPr>
        <w:t>Оперативни задаци:</w:t>
      </w:r>
    </w:p>
    <w:p w:rsidR="00D26B26" w:rsidRPr="00D26B26" w:rsidRDefault="00D26B26" w:rsidP="00D26B26">
      <w:pPr>
        <w:numPr>
          <w:ilvl w:val="0"/>
          <w:numId w:val="4"/>
        </w:numPr>
        <w:rPr>
          <w:rFonts w:eastAsia="ResavskaBGSans"/>
          <w:lang w:val="ru-RU"/>
        </w:rPr>
      </w:pPr>
      <w:r w:rsidRPr="00D26B26">
        <w:rPr>
          <w:rFonts w:eastAsia="ResavskaBGSans"/>
          <w:lang w:val="ru-RU"/>
        </w:rPr>
        <w:t>систематизација и проширивање знања о врстама речи и граматичким категоријама променљивих речи, о значењу и употреби падежа, о врстама глагола</w:t>
      </w:r>
    </w:p>
    <w:p w:rsidR="00D26B26" w:rsidRPr="00D26B26" w:rsidRDefault="00D26B26" w:rsidP="00D26B26">
      <w:pPr>
        <w:numPr>
          <w:ilvl w:val="0"/>
          <w:numId w:val="4"/>
        </w:numPr>
        <w:rPr>
          <w:rFonts w:eastAsia="ResavskaBGSans"/>
          <w:lang w:val="ru-RU"/>
        </w:rPr>
      </w:pPr>
      <w:r w:rsidRPr="00D26B26">
        <w:rPr>
          <w:rFonts w:eastAsia="ResavskaBGSans"/>
          <w:lang w:val="ru-RU"/>
        </w:rPr>
        <w:t>систематизација и проширивање знања о реченичним члановима</w:t>
      </w:r>
    </w:p>
    <w:p w:rsidR="00D26B26" w:rsidRPr="00D26B26" w:rsidRDefault="00D26B26" w:rsidP="00D26B26">
      <w:pPr>
        <w:numPr>
          <w:ilvl w:val="0"/>
          <w:numId w:val="4"/>
        </w:numPr>
        <w:rPr>
          <w:rFonts w:eastAsia="ResavskaBGSans"/>
          <w:lang w:val="ru-RU"/>
        </w:rPr>
      </w:pPr>
      <w:r w:rsidRPr="00D26B26">
        <w:rPr>
          <w:rFonts w:eastAsia="ResavskaBGSans"/>
          <w:lang w:val="ru-RU"/>
        </w:rPr>
        <w:t>напоредни односи међу реченичним члановима</w:t>
      </w:r>
    </w:p>
    <w:p w:rsidR="00D26B26" w:rsidRPr="00D26B26" w:rsidRDefault="00D26B26" w:rsidP="00D26B26">
      <w:pPr>
        <w:numPr>
          <w:ilvl w:val="0"/>
          <w:numId w:val="4"/>
        </w:numPr>
        <w:rPr>
          <w:rFonts w:eastAsia="ResavskaBGSans"/>
          <w:lang w:val="ru-RU"/>
        </w:rPr>
      </w:pPr>
      <w:r w:rsidRPr="00D26B26">
        <w:rPr>
          <w:rFonts w:eastAsia="ResavskaBGSans"/>
          <w:lang w:val="ru-RU"/>
        </w:rPr>
        <w:t>појам синтагме и састав именичке синтагме</w:t>
      </w:r>
    </w:p>
    <w:p w:rsidR="00D26B26" w:rsidRPr="00D26B26" w:rsidRDefault="00D26B26" w:rsidP="00D26B26">
      <w:pPr>
        <w:numPr>
          <w:ilvl w:val="0"/>
          <w:numId w:val="4"/>
        </w:numPr>
        <w:rPr>
          <w:rFonts w:eastAsia="ResavskaBGSans"/>
          <w:lang w:val="ru-RU"/>
        </w:rPr>
      </w:pPr>
      <w:r w:rsidRPr="00D26B26">
        <w:rPr>
          <w:rFonts w:eastAsia="ResavskaBGSans"/>
          <w:lang w:val="ru-RU"/>
        </w:rPr>
        <w:t>појам актива и пасива</w:t>
      </w:r>
    </w:p>
    <w:p w:rsidR="00D26B26" w:rsidRPr="00D26B26" w:rsidRDefault="00D26B26" w:rsidP="00D26B26">
      <w:pPr>
        <w:numPr>
          <w:ilvl w:val="0"/>
          <w:numId w:val="4"/>
        </w:numPr>
        <w:rPr>
          <w:rFonts w:eastAsia="ResavskaBGSans"/>
          <w:lang w:val="ru-RU"/>
        </w:rPr>
      </w:pPr>
      <w:r w:rsidRPr="00D26B26">
        <w:rPr>
          <w:rFonts w:eastAsia="ResavskaBGSans"/>
          <w:lang w:val="ru-RU"/>
        </w:rPr>
        <w:t>систем независних предикатских реченица</w:t>
      </w:r>
    </w:p>
    <w:p w:rsidR="00D26B26" w:rsidRPr="00D26B26" w:rsidRDefault="00D26B26" w:rsidP="00D26B26">
      <w:pPr>
        <w:numPr>
          <w:ilvl w:val="0"/>
          <w:numId w:val="4"/>
        </w:numPr>
        <w:rPr>
          <w:rFonts w:eastAsia="ResavskaBGSans"/>
          <w:lang w:val="ru-RU"/>
        </w:rPr>
      </w:pPr>
      <w:r w:rsidRPr="00D26B26">
        <w:rPr>
          <w:rFonts w:eastAsia="ResavskaBGSans"/>
          <w:lang w:val="ru-RU"/>
        </w:rPr>
        <w:t>напоредни односи међу независним предикатским реченицама у оквиру</w:t>
      </w:r>
    </w:p>
    <w:p w:rsidR="00D26B26" w:rsidRPr="00D26B26" w:rsidRDefault="00D26B26" w:rsidP="00D26B26">
      <w:pPr>
        <w:numPr>
          <w:ilvl w:val="0"/>
          <w:numId w:val="4"/>
        </w:numPr>
        <w:rPr>
          <w:rFonts w:eastAsia="ResavskaBGSans"/>
          <w:lang w:val="ru-RU"/>
        </w:rPr>
      </w:pPr>
      <w:r w:rsidRPr="00D26B26">
        <w:rPr>
          <w:rFonts w:eastAsia="ResavskaBGSans"/>
          <w:lang w:val="ru-RU"/>
        </w:rPr>
        <w:t>комуникативне реченице</w:t>
      </w:r>
    </w:p>
    <w:p w:rsidR="00D26B26" w:rsidRPr="00D26B26" w:rsidRDefault="00D26B26" w:rsidP="00D26B26">
      <w:pPr>
        <w:numPr>
          <w:ilvl w:val="0"/>
          <w:numId w:val="4"/>
        </w:numPr>
        <w:rPr>
          <w:rFonts w:eastAsia="ResavskaBGSans"/>
          <w:lang w:val="ru-RU"/>
        </w:rPr>
      </w:pPr>
      <w:r w:rsidRPr="00D26B26">
        <w:rPr>
          <w:rFonts w:eastAsia="ResavskaBGSans"/>
          <w:lang w:val="ru-RU"/>
        </w:rPr>
        <w:t>конгруенција</w:t>
      </w:r>
    </w:p>
    <w:p w:rsidR="00D26B26" w:rsidRPr="00D26B26" w:rsidRDefault="00D26B26" w:rsidP="00D26B26">
      <w:pPr>
        <w:numPr>
          <w:ilvl w:val="0"/>
          <w:numId w:val="4"/>
        </w:numPr>
        <w:rPr>
          <w:rFonts w:eastAsia="ResavskaBGSans"/>
          <w:lang w:val="ru-RU"/>
        </w:rPr>
      </w:pPr>
      <w:r w:rsidRPr="00D26B26">
        <w:rPr>
          <w:rFonts w:eastAsia="ResavskaBGSans"/>
          <w:lang w:val="ru-RU"/>
        </w:rPr>
        <w:t>разликовање кратких акцената и реченични акценат</w:t>
      </w:r>
    </w:p>
    <w:p w:rsidR="00D26B26" w:rsidRPr="00D26B26" w:rsidRDefault="00D26B26" w:rsidP="00D26B26">
      <w:pPr>
        <w:numPr>
          <w:ilvl w:val="0"/>
          <w:numId w:val="4"/>
        </w:numPr>
        <w:rPr>
          <w:rFonts w:eastAsia="ResavskaBGSans"/>
          <w:lang w:val="ru-RU"/>
        </w:rPr>
      </w:pPr>
      <w:r w:rsidRPr="00D26B26">
        <w:rPr>
          <w:rFonts w:eastAsia="ResavskaBGSans"/>
          <w:lang w:val="ru-RU"/>
        </w:rPr>
        <w:t>основни појмови о старословенском језику</w:t>
      </w:r>
    </w:p>
    <w:p w:rsidR="00D26B26" w:rsidRPr="00D26B26" w:rsidRDefault="00D26B26" w:rsidP="00D26B26">
      <w:pPr>
        <w:numPr>
          <w:ilvl w:val="0"/>
          <w:numId w:val="4"/>
        </w:numPr>
        <w:rPr>
          <w:rFonts w:eastAsia="ResavskaBGSans"/>
          <w:lang w:val="ru-RU"/>
        </w:rPr>
      </w:pPr>
      <w:r w:rsidRPr="00D26B26">
        <w:rPr>
          <w:rFonts w:eastAsia="ResavskaBGSans"/>
          <w:lang w:val="ru-RU"/>
        </w:rPr>
        <w:t>осамостаљивање за анализу лирских, епских и драмских дела</w:t>
      </w:r>
    </w:p>
    <w:p w:rsidR="00D26B26" w:rsidRPr="00D26B26" w:rsidRDefault="00D26B26" w:rsidP="00D26B26">
      <w:pPr>
        <w:numPr>
          <w:ilvl w:val="0"/>
          <w:numId w:val="4"/>
        </w:numPr>
        <w:rPr>
          <w:rFonts w:eastAsia="ResavskaBGSans"/>
          <w:lang w:val="ru-RU"/>
        </w:rPr>
      </w:pPr>
      <w:r w:rsidRPr="00D26B26">
        <w:rPr>
          <w:rFonts w:eastAsia="ResavskaBGSans"/>
          <w:lang w:val="ru-RU"/>
        </w:rPr>
        <w:t>усвајање књижевних и функционалних појмова према захтевима програма</w:t>
      </w:r>
    </w:p>
    <w:p w:rsidR="00D26B26" w:rsidRPr="00D26B26" w:rsidRDefault="00D26B26" w:rsidP="00D26B26">
      <w:pPr>
        <w:numPr>
          <w:ilvl w:val="0"/>
          <w:numId w:val="4"/>
        </w:numPr>
        <w:rPr>
          <w:rFonts w:eastAsia="ResavskaBGSans"/>
          <w:lang w:val="ru-RU"/>
        </w:rPr>
      </w:pPr>
      <w:r w:rsidRPr="00D26B26">
        <w:rPr>
          <w:rFonts w:eastAsia="ResavskaBGSans"/>
          <w:lang w:val="ru-RU"/>
        </w:rPr>
        <w:t>излагање (експозиција), опис и приповедање</w:t>
      </w:r>
    </w:p>
    <w:p w:rsidR="00D26B26" w:rsidRPr="00D26B26" w:rsidRDefault="00D26B26" w:rsidP="00D26B26">
      <w:pPr>
        <w:numPr>
          <w:ilvl w:val="0"/>
          <w:numId w:val="4"/>
        </w:numPr>
        <w:rPr>
          <w:rFonts w:eastAsia="ResavskaBGSans"/>
          <w:lang w:val="ru-RU"/>
        </w:rPr>
      </w:pPr>
      <w:r w:rsidRPr="00D26B26">
        <w:rPr>
          <w:rFonts w:eastAsia="ResavskaBGSans"/>
          <w:lang w:val="ru-RU"/>
        </w:rPr>
        <w:t>технички и сугестивни опис, техничко и сугестивно приповедање</w:t>
      </w:r>
    </w:p>
    <w:p w:rsidR="00D26B26" w:rsidRPr="00D26B26" w:rsidRDefault="00D26B26" w:rsidP="00D26B26">
      <w:pPr>
        <w:numPr>
          <w:ilvl w:val="0"/>
          <w:numId w:val="4"/>
        </w:numPr>
        <w:rPr>
          <w:rFonts w:eastAsia="ResavskaBGSans"/>
          <w:lang w:val="ru-RU"/>
        </w:rPr>
      </w:pPr>
      <w:r w:rsidRPr="003A0BFA">
        <w:rPr>
          <w:rFonts w:eastAsia="ResavskaBGSans"/>
        </w:rPr>
        <w:t>рад на некњижевном тексту</w:t>
      </w:r>
    </w:p>
    <w:p w:rsidR="00D26B26" w:rsidRPr="00D26B26" w:rsidRDefault="00D26B26" w:rsidP="00D26B26">
      <w:pPr>
        <w:numPr>
          <w:ilvl w:val="0"/>
          <w:numId w:val="4"/>
        </w:numPr>
        <w:rPr>
          <w:rFonts w:eastAsia="ResavskaBGSans"/>
          <w:lang w:val="ru-RU"/>
        </w:rPr>
      </w:pPr>
      <w:r w:rsidRPr="003A0BFA">
        <w:rPr>
          <w:rFonts w:eastAsia="ResavskaBGSans"/>
        </w:rPr>
        <w:t>информативно читање и упућивање ученика у читање „с оловком у руци” (подвлачење,обележавање, записивање).</w:t>
      </w:r>
    </w:p>
    <w:p w:rsidR="00D26B26" w:rsidRDefault="00D26B26" w:rsidP="00D26B26">
      <w:pPr>
        <w:ind w:left="720"/>
        <w:rPr>
          <w:rFonts w:eastAsia="ResavskaBGSans"/>
        </w:rPr>
      </w:pPr>
    </w:p>
    <w:p w:rsidR="00D07614" w:rsidRPr="00FB24D4" w:rsidRDefault="00D07614" w:rsidP="00D26B26">
      <w:pPr>
        <w:ind w:left="720"/>
        <w:rPr>
          <w:color w:val="3366CC"/>
          <w:sz w:val="28"/>
          <w:szCs w:val="28"/>
          <w:lang w:val="sr-Cyrl-CS"/>
        </w:rPr>
      </w:pPr>
      <w:r w:rsidRPr="00FB24D4">
        <w:rPr>
          <w:color w:val="3366CC"/>
          <w:sz w:val="28"/>
          <w:szCs w:val="28"/>
          <w:lang w:val="sr-Cyrl-CS"/>
        </w:rPr>
        <w:t>Уџбеници за реализацију програма:</w:t>
      </w:r>
    </w:p>
    <w:p w:rsidR="00886566" w:rsidRDefault="00886566" w:rsidP="00FB24D4">
      <w:pPr>
        <w:ind w:left="720"/>
        <w:rPr>
          <w:color w:val="FF0000"/>
          <w:sz w:val="32"/>
          <w:szCs w:val="32"/>
          <w:lang w:val="en-GB"/>
        </w:rPr>
      </w:pPr>
    </w:p>
    <w:p w:rsidR="00D26B26" w:rsidRPr="003A0BFA" w:rsidRDefault="00D86E9A" w:rsidP="00D26B26">
      <w:pPr>
        <w:pStyle w:val="ACasoviNabrajanjeprvi"/>
        <w:numPr>
          <w:ilvl w:val="0"/>
          <w:numId w:val="5"/>
        </w:numPr>
        <w:tabs>
          <w:tab w:val="clear" w:pos="850"/>
          <w:tab w:val="left" w:pos="567"/>
        </w:tabs>
        <w:spacing w:line="240" w:lineRule="auto"/>
        <w:ind w:left="568" w:hanging="284"/>
        <w:rPr>
          <w:rFonts w:ascii="Times New Roman" w:hAnsi="Times New Roman" w:cs="Times New Roman"/>
          <w:sz w:val="24"/>
        </w:rPr>
      </w:pPr>
      <w:r>
        <w:rPr>
          <w:rFonts w:ascii="Times New Roman" w:hAnsi="Times New Roman" w:cs="Times New Roman"/>
          <w:sz w:val="24"/>
        </w:rPr>
        <w:t>Зорица Несторовић</w:t>
      </w:r>
      <w:r w:rsidR="00D26B26" w:rsidRPr="003A0BFA">
        <w:rPr>
          <w:rFonts w:ascii="Times New Roman" w:hAnsi="Times New Roman" w:cs="Times New Roman"/>
          <w:sz w:val="24"/>
        </w:rPr>
        <w:t xml:space="preserve">, </w:t>
      </w:r>
      <w:r>
        <w:rPr>
          <w:rFonts w:ascii="Times New Roman" w:hAnsi="Times New Roman" w:cs="Times New Roman"/>
          <w:sz w:val="24"/>
        </w:rPr>
        <w:t>Златко Грушановић</w:t>
      </w:r>
      <w:r w:rsidR="00D26B26" w:rsidRPr="003A0BFA">
        <w:rPr>
          <w:rFonts w:ascii="Times New Roman" w:hAnsi="Times New Roman" w:cs="Times New Roman"/>
          <w:sz w:val="24"/>
        </w:rPr>
        <w:t xml:space="preserve">, </w:t>
      </w:r>
      <w:r>
        <w:rPr>
          <w:rStyle w:val="NormalItalic"/>
          <w:rFonts w:ascii="Times New Roman" w:hAnsi="Times New Roman" w:cs="Times New Roman"/>
          <w:iCs/>
          <w:sz w:val="24"/>
        </w:rPr>
        <w:t>Пут</w:t>
      </w:r>
      <w:r w:rsidR="00D26B26" w:rsidRPr="003A0BFA">
        <w:rPr>
          <w:rFonts w:ascii="Times New Roman" w:hAnsi="Times New Roman" w:cs="Times New Roman"/>
          <w:sz w:val="24"/>
        </w:rPr>
        <w:t>, Читанка за седми разред основне школе</w:t>
      </w:r>
      <w:r w:rsidR="00D26B26" w:rsidRPr="003A0BFA">
        <w:rPr>
          <w:rFonts w:ascii="Times New Roman" w:hAnsi="Times New Roman" w:cs="Times New Roman"/>
          <w:i/>
          <w:iCs/>
          <w:sz w:val="24"/>
        </w:rPr>
        <w:t xml:space="preserve">, </w:t>
      </w:r>
      <w:r>
        <w:rPr>
          <w:rFonts w:ascii="Times New Roman" w:hAnsi="Times New Roman" w:cs="Times New Roman"/>
          <w:sz w:val="24"/>
        </w:rPr>
        <w:t>Клет</w:t>
      </w:r>
      <w:r w:rsidR="00D26B26" w:rsidRPr="003A0BFA">
        <w:rPr>
          <w:rFonts w:ascii="Times New Roman" w:hAnsi="Times New Roman" w:cs="Times New Roman"/>
          <w:sz w:val="24"/>
        </w:rPr>
        <w:t>, Београд, 201</w:t>
      </w:r>
      <w:r>
        <w:rPr>
          <w:rFonts w:ascii="Times New Roman" w:hAnsi="Times New Roman" w:cs="Times New Roman"/>
          <w:sz w:val="24"/>
        </w:rPr>
        <w:t>7</w:t>
      </w:r>
      <w:r w:rsidR="00D26B26" w:rsidRPr="003A0BFA">
        <w:rPr>
          <w:rFonts w:ascii="Times New Roman" w:hAnsi="Times New Roman" w:cs="Times New Roman"/>
          <w:sz w:val="24"/>
        </w:rPr>
        <w:t>.</w:t>
      </w:r>
    </w:p>
    <w:p w:rsidR="00D26B26" w:rsidRPr="003A0BFA" w:rsidRDefault="00D86E9A" w:rsidP="00D26B26">
      <w:pPr>
        <w:pStyle w:val="ACasovinabrajanje"/>
        <w:numPr>
          <w:ilvl w:val="0"/>
          <w:numId w:val="5"/>
        </w:numPr>
        <w:tabs>
          <w:tab w:val="clear" w:pos="850"/>
          <w:tab w:val="left" w:pos="567"/>
        </w:tabs>
        <w:spacing w:line="240" w:lineRule="auto"/>
        <w:ind w:left="568" w:hanging="284"/>
        <w:rPr>
          <w:rFonts w:ascii="Times New Roman" w:hAnsi="Times New Roman" w:cs="Times New Roman"/>
          <w:sz w:val="24"/>
        </w:rPr>
      </w:pPr>
      <w:r>
        <w:rPr>
          <w:rFonts w:ascii="Times New Roman" w:hAnsi="Times New Roman" w:cs="Times New Roman"/>
          <w:sz w:val="24"/>
        </w:rPr>
        <w:t>Весна Ломпар</w:t>
      </w:r>
      <w:r w:rsidR="00D26B26" w:rsidRPr="003A0BFA">
        <w:rPr>
          <w:rFonts w:ascii="Times New Roman" w:hAnsi="Times New Roman" w:cs="Times New Roman"/>
          <w:sz w:val="24"/>
        </w:rPr>
        <w:t xml:space="preserve">, </w:t>
      </w:r>
      <w:r>
        <w:rPr>
          <w:rFonts w:ascii="Times New Roman" w:hAnsi="Times New Roman" w:cs="Times New Roman"/>
          <w:sz w:val="24"/>
        </w:rPr>
        <w:t>Српски језик</w:t>
      </w:r>
      <w:r w:rsidR="00D26B26" w:rsidRPr="003A0BFA">
        <w:rPr>
          <w:rFonts w:ascii="Times New Roman" w:hAnsi="Times New Roman" w:cs="Times New Roman"/>
          <w:sz w:val="24"/>
        </w:rPr>
        <w:t>,</w:t>
      </w:r>
      <w:r w:rsidR="00D26B26" w:rsidRPr="003A0BFA">
        <w:rPr>
          <w:rFonts w:ascii="Times New Roman" w:hAnsi="Times New Roman" w:cs="Times New Roman"/>
          <w:i/>
          <w:iCs/>
          <w:sz w:val="24"/>
        </w:rPr>
        <w:t xml:space="preserve"> </w:t>
      </w:r>
      <w:r w:rsidR="00D26B26" w:rsidRPr="003A0BFA">
        <w:rPr>
          <w:rFonts w:ascii="Times New Roman" w:hAnsi="Times New Roman" w:cs="Times New Roman"/>
          <w:sz w:val="24"/>
        </w:rPr>
        <w:t>Граматика за седми разред основне школе,</w:t>
      </w:r>
      <w:r w:rsidR="00D26B26" w:rsidRPr="003A0BFA">
        <w:rPr>
          <w:rFonts w:ascii="Times New Roman" w:hAnsi="Times New Roman" w:cs="Times New Roman"/>
          <w:i/>
          <w:iCs/>
          <w:sz w:val="24"/>
        </w:rPr>
        <w:t xml:space="preserve"> </w:t>
      </w:r>
      <w:r>
        <w:rPr>
          <w:rFonts w:ascii="Times New Roman" w:hAnsi="Times New Roman" w:cs="Times New Roman"/>
          <w:sz w:val="24"/>
        </w:rPr>
        <w:t>Клет</w:t>
      </w:r>
      <w:r w:rsidR="00D26B26" w:rsidRPr="003A0BFA">
        <w:rPr>
          <w:rFonts w:ascii="Times New Roman" w:hAnsi="Times New Roman" w:cs="Times New Roman"/>
          <w:sz w:val="24"/>
        </w:rPr>
        <w:t>, Београд, 201</w:t>
      </w:r>
      <w:r>
        <w:rPr>
          <w:rFonts w:ascii="Times New Roman" w:hAnsi="Times New Roman" w:cs="Times New Roman"/>
          <w:sz w:val="24"/>
        </w:rPr>
        <w:t>7</w:t>
      </w:r>
      <w:r w:rsidR="00D26B26" w:rsidRPr="003A0BFA">
        <w:rPr>
          <w:rFonts w:ascii="Times New Roman" w:hAnsi="Times New Roman" w:cs="Times New Roman"/>
          <w:sz w:val="24"/>
        </w:rPr>
        <w:t xml:space="preserve">. </w:t>
      </w:r>
    </w:p>
    <w:p w:rsidR="00D26B26" w:rsidRPr="003A0BFA" w:rsidRDefault="00D86E9A" w:rsidP="00D26B26">
      <w:pPr>
        <w:pStyle w:val="ACasovinabrajanje"/>
        <w:numPr>
          <w:ilvl w:val="0"/>
          <w:numId w:val="5"/>
        </w:numPr>
        <w:tabs>
          <w:tab w:val="clear" w:pos="850"/>
          <w:tab w:val="left" w:pos="567"/>
        </w:tabs>
        <w:spacing w:line="240" w:lineRule="auto"/>
        <w:ind w:left="568" w:hanging="284"/>
        <w:rPr>
          <w:rFonts w:ascii="Times New Roman" w:hAnsi="Times New Roman" w:cs="Times New Roman"/>
          <w:sz w:val="24"/>
        </w:rPr>
      </w:pPr>
      <w:r>
        <w:rPr>
          <w:rFonts w:ascii="Times New Roman" w:hAnsi="Times New Roman" w:cs="Times New Roman"/>
          <w:sz w:val="24"/>
        </w:rPr>
        <w:t>Зорица Несторовић</w:t>
      </w:r>
      <w:r w:rsidRPr="003A0BFA">
        <w:rPr>
          <w:rFonts w:ascii="Times New Roman" w:hAnsi="Times New Roman" w:cs="Times New Roman"/>
          <w:sz w:val="24"/>
        </w:rPr>
        <w:t xml:space="preserve">, </w:t>
      </w:r>
      <w:r>
        <w:rPr>
          <w:rFonts w:ascii="Times New Roman" w:hAnsi="Times New Roman" w:cs="Times New Roman"/>
          <w:sz w:val="24"/>
        </w:rPr>
        <w:t>Златко Грушановић</w:t>
      </w:r>
      <w:r w:rsidR="00D26B26" w:rsidRPr="003A0BFA">
        <w:rPr>
          <w:rFonts w:ascii="Times New Roman" w:hAnsi="Times New Roman" w:cs="Times New Roman"/>
          <w:sz w:val="24"/>
        </w:rPr>
        <w:t xml:space="preserve">, </w:t>
      </w:r>
      <w:r>
        <w:rPr>
          <w:rFonts w:ascii="Times New Roman" w:hAnsi="Times New Roman" w:cs="Times New Roman"/>
          <w:sz w:val="24"/>
        </w:rPr>
        <w:t>Весна Ломпар</w:t>
      </w:r>
      <w:r w:rsidR="00D26B26" w:rsidRPr="003A0BFA">
        <w:rPr>
          <w:rFonts w:ascii="Times New Roman" w:hAnsi="Times New Roman" w:cs="Times New Roman"/>
          <w:sz w:val="24"/>
        </w:rPr>
        <w:t>,</w:t>
      </w:r>
      <w:r w:rsidR="00D26B26" w:rsidRPr="003A0BFA">
        <w:rPr>
          <w:rFonts w:ascii="Times New Roman" w:hAnsi="Times New Roman" w:cs="Times New Roman"/>
          <w:i/>
          <w:iCs/>
          <w:sz w:val="24"/>
        </w:rPr>
        <w:t xml:space="preserve"> </w:t>
      </w:r>
      <w:r>
        <w:rPr>
          <w:rFonts w:ascii="Times New Roman" w:hAnsi="Times New Roman" w:cs="Times New Roman"/>
          <w:iCs/>
          <w:sz w:val="24"/>
        </w:rPr>
        <w:t xml:space="preserve">Српски језик, </w:t>
      </w:r>
      <w:r w:rsidR="00D26B26" w:rsidRPr="003A0BFA">
        <w:rPr>
          <w:rStyle w:val="NormalItalic"/>
          <w:rFonts w:ascii="Times New Roman" w:hAnsi="Times New Roman" w:cs="Times New Roman"/>
          <w:iCs/>
          <w:sz w:val="24"/>
        </w:rPr>
        <w:t>Радна свеска</w:t>
      </w:r>
      <w:r w:rsidR="00D26B26" w:rsidRPr="003A0BFA">
        <w:rPr>
          <w:rFonts w:ascii="Times New Roman" w:hAnsi="Times New Roman" w:cs="Times New Roman"/>
          <w:i/>
          <w:iCs/>
          <w:sz w:val="24"/>
        </w:rPr>
        <w:t xml:space="preserve"> уз уџбенички комплет српског језика за седми разред основне школе</w:t>
      </w:r>
      <w:r w:rsidR="00D26B26" w:rsidRPr="003A0BFA">
        <w:rPr>
          <w:rFonts w:ascii="Times New Roman" w:hAnsi="Times New Roman" w:cs="Times New Roman"/>
          <w:sz w:val="24"/>
        </w:rPr>
        <w:t xml:space="preserve">, </w:t>
      </w:r>
      <w:r>
        <w:rPr>
          <w:rFonts w:ascii="Times New Roman" w:hAnsi="Times New Roman" w:cs="Times New Roman"/>
          <w:sz w:val="24"/>
        </w:rPr>
        <w:t>Клет</w:t>
      </w:r>
      <w:r w:rsidRPr="003A0BFA">
        <w:rPr>
          <w:rFonts w:ascii="Times New Roman" w:hAnsi="Times New Roman" w:cs="Times New Roman"/>
          <w:sz w:val="24"/>
        </w:rPr>
        <w:t>, Београд, 201</w:t>
      </w:r>
      <w:r>
        <w:rPr>
          <w:rFonts w:ascii="Times New Roman" w:hAnsi="Times New Roman" w:cs="Times New Roman"/>
          <w:sz w:val="24"/>
        </w:rPr>
        <w:t>7</w:t>
      </w:r>
      <w:r w:rsidR="00D26B26" w:rsidRPr="003A0BFA">
        <w:rPr>
          <w:rFonts w:ascii="Times New Roman" w:hAnsi="Times New Roman" w:cs="Times New Roman"/>
          <w:sz w:val="24"/>
        </w:rPr>
        <w:t>.</w:t>
      </w:r>
    </w:p>
    <w:p w:rsidR="00856B7F" w:rsidRPr="00D26B26" w:rsidRDefault="00856B7F" w:rsidP="00FB24D4">
      <w:pPr>
        <w:ind w:left="1080"/>
      </w:pPr>
    </w:p>
    <w:p w:rsidR="00856B7F" w:rsidRDefault="00856B7F" w:rsidP="00FB24D4">
      <w:pPr>
        <w:ind w:left="720"/>
        <w:rPr>
          <w:color w:val="FF0000"/>
          <w:sz w:val="32"/>
          <w:szCs w:val="32"/>
        </w:rPr>
      </w:pPr>
    </w:p>
    <w:p w:rsidR="00D07614" w:rsidRPr="00FB24D4" w:rsidRDefault="00D07614" w:rsidP="00FB24D4">
      <w:pPr>
        <w:ind w:left="720"/>
        <w:rPr>
          <w:color w:val="3366CC"/>
          <w:sz w:val="28"/>
          <w:szCs w:val="28"/>
          <w:lang w:val="sr-Cyrl-CS"/>
        </w:rPr>
      </w:pPr>
      <w:r w:rsidRPr="00FB24D4">
        <w:rPr>
          <w:color w:val="3366CC"/>
          <w:sz w:val="28"/>
          <w:szCs w:val="28"/>
          <w:lang w:val="sr-Cyrl-CS"/>
        </w:rPr>
        <w:t>Литература за реализацију програма:</w:t>
      </w:r>
    </w:p>
    <w:p w:rsidR="00886566" w:rsidRPr="00D07614" w:rsidRDefault="00886566" w:rsidP="00FB24D4">
      <w:pPr>
        <w:ind w:left="720"/>
        <w:rPr>
          <w:color w:val="FF0000"/>
          <w:sz w:val="32"/>
          <w:szCs w:val="32"/>
          <w:lang w:val="sr-Cyrl-CS"/>
        </w:rPr>
      </w:pPr>
    </w:p>
    <w:p w:rsidR="00D86E9A" w:rsidRPr="003A0BFA" w:rsidRDefault="00D86E9A" w:rsidP="00D86E9A">
      <w:pPr>
        <w:pStyle w:val="ACasoviNabrajanjeprvi"/>
        <w:numPr>
          <w:ilvl w:val="0"/>
          <w:numId w:val="3"/>
        </w:numPr>
        <w:tabs>
          <w:tab w:val="clear" w:pos="644"/>
          <w:tab w:val="clear" w:pos="850"/>
          <w:tab w:val="left" w:pos="1350"/>
        </w:tabs>
        <w:spacing w:line="240" w:lineRule="auto"/>
        <w:ind w:left="1350"/>
        <w:rPr>
          <w:rFonts w:ascii="Times New Roman" w:hAnsi="Times New Roman" w:cs="Times New Roman"/>
          <w:sz w:val="24"/>
        </w:rPr>
      </w:pPr>
      <w:r>
        <w:rPr>
          <w:rFonts w:ascii="Times New Roman" w:hAnsi="Times New Roman" w:cs="Times New Roman"/>
          <w:sz w:val="24"/>
        </w:rPr>
        <w:t>Зорица Несторовић</w:t>
      </w:r>
      <w:r w:rsidRPr="003A0BFA">
        <w:rPr>
          <w:rFonts w:ascii="Times New Roman" w:hAnsi="Times New Roman" w:cs="Times New Roman"/>
          <w:sz w:val="24"/>
        </w:rPr>
        <w:t xml:space="preserve">, </w:t>
      </w:r>
      <w:r>
        <w:rPr>
          <w:rFonts w:ascii="Times New Roman" w:hAnsi="Times New Roman" w:cs="Times New Roman"/>
          <w:sz w:val="24"/>
        </w:rPr>
        <w:t>Златко Грушановић</w:t>
      </w:r>
      <w:r w:rsidRPr="003A0BFA">
        <w:rPr>
          <w:rFonts w:ascii="Times New Roman" w:hAnsi="Times New Roman" w:cs="Times New Roman"/>
          <w:sz w:val="24"/>
        </w:rPr>
        <w:t xml:space="preserve">, </w:t>
      </w:r>
      <w:r>
        <w:rPr>
          <w:rStyle w:val="NormalItalic"/>
          <w:rFonts w:ascii="Times New Roman" w:hAnsi="Times New Roman" w:cs="Times New Roman"/>
          <w:iCs/>
          <w:sz w:val="24"/>
        </w:rPr>
        <w:t>Пут</w:t>
      </w:r>
      <w:r w:rsidRPr="003A0BFA">
        <w:rPr>
          <w:rFonts w:ascii="Times New Roman" w:hAnsi="Times New Roman" w:cs="Times New Roman"/>
          <w:sz w:val="24"/>
        </w:rPr>
        <w:t>, Читанка за седми разред основне школе</w:t>
      </w:r>
      <w:r w:rsidRPr="003A0BFA">
        <w:rPr>
          <w:rFonts w:ascii="Times New Roman" w:hAnsi="Times New Roman" w:cs="Times New Roman"/>
          <w:i/>
          <w:iCs/>
          <w:sz w:val="24"/>
        </w:rPr>
        <w:t xml:space="preserve">, </w:t>
      </w:r>
      <w:r>
        <w:rPr>
          <w:rFonts w:ascii="Times New Roman" w:hAnsi="Times New Roman" w:cs="Times New Roman"/>
          <w:sz w:val="24"/>
        </w:rPr>
        <w:t>Клет</w:t>
      </w:r>
      <w:r w:rsidRPr="003A0BFA">
        <w:rPr>
          <w:rFonts w:ascii="Times New Roman" w:hAnsi="Times New Roman" w:cs="Times New Roman"/>
          <w:sz w:val="24"/>
        </w:rPr>
        <w:t>, Београд, 201</w:t>
      </w:r>
      <w:r>
        <w:rPr>
          <w:rFonts w:ascii="Times New Roman" w:hAnsi="Times New Roman" w:cs="Times New Roman"/>
          <w:sz w:val="24"/>
        </w:rPr>
        <w:t>7</w:t>
      </w:r>
      <w:r w:rsidRPr="003A0BFA">
        <w:rPr>
          <w:rFonts w:ascii="Times New Roman" w:hAnsi="Times New Roman" w:cs="Times New Roman"/>
          <w:sz w:val="24"/>
        </w:rPr>
        <w:t>.</w:t>
      </w:r>
    </w:p>
    <w:p w:rsidR="00D86E9A" w:rsidRPr="003A0BFA" w:rsidRDefault="00D86E9A" w:rsidP="00D86E9A">
      <w:pPr>
        <w:pStyle w:val="ACasovinabrajanje"/>
        <w:numPr>
          <w:ilvl w:val="0"/>
          <w:numId w:val="3"/>
        </w:numPr>
        <w:tabs>
          <w:tab w:val="clear" w:pos="644"/>
          <w:tab w:val="clear" w:pos="850"/>
          <w:tab w:val="left" w:pos="1350"/>
        </w:tabs>
        <w:spacing w:line="240" w:lineRule="auto"/>
        <w:ind w:left="1350"/>
        <w:rPr>
          <w:rFonts w:ascii="Times New Roman" w:hAnsi="Times New Roman" w:cs="Times New Roman"/>
          <w:sz w:val="24"/>
        </w:rPr>
      </w:pPr>
      <w:r>
        <w:rPr>
          <w:rFonts w:ascii="Times New Roman" w:hAnsi="Times New Roman" w:cs="Times New Roman"/>
          <w:sz w:val="24"/>
        </w:rPr>
        <w:t>Весна Ломпар</w:t>
      </w:r>
      <w:r w:rsidRPr="003A0BFA">
        <w:rPr>
          <w:rFonts w:ascii="Times New Roman" w:hAnsi="Times New Roman" w:cs="Times New Roman"/>
          <w:sz w:val="24"/>
        </w:rPr>
        <w:t xml:space="preserve">, </w:t>
      </w:r>
      <w:r>
        <w:rPr>
          <w:rFonts w:ascii="Times New Roman" w:hAnsi="Times New Roman" w:cs="Times New Roman"/>
          <w:sz w:val="24"/>
        </w:rPr>
        <w:t>Српски језик</w:t>
      </w:r>
      <w:r w:rsidRPr="003A0BFA">
        <w:rPr>
          <w:rFonts w:ascii="Times New Roman" w:hAnsi="Times New Roman" w:cs="Times New Roman"/>
          <w:sz w:val="24"/>
        </w:rPr>
        <w:t>,</w:t>
      </w:r>
      <w:r w:rsidRPr="003A0BFA">
        <w:rPr>
          <w:rFonts w:ascii="Times New Roman" w:hAnsi="Times New Roman" w:cs="Times New Roman"/>
          <w:i/>
          <w:iCs/>
          <w:sz w:val="24"/>
        </w:rPr>
        <w:t xml:space="preserve"> </w:t>
      </w:r>
      <w:r w:rsidRPr="003A0BFA">
        <w:rPr>
          <w:rFonts w:ascii="Times New Roman" w:hAnsi="Times New Roman" w:cs="Times New Roman"/>
          <w:sz w:val="24"/>
        </w:rPr>
        <w:t>Граматика за седми разред основне школе,</w:t>
      </w:r>
      <w:r w:rsidRPr="003A0BFA">
        <w:rPr>
          <w:rFonts w:ascii="Times New Roman" w:hAnsi="Times New Roman" w:cs="Times New Roman"/>
          <w:i/>
          <w:iCs/>
          <w:sz w:val="24"/>
        </w:rPr>
        <w:t xml:space="preserve"> </w:t>
      </w:r>
      <w:r>
        <w:rPr>
          <w:rFonts w:ascii="Times New Roman" w:hAnsi="Times New Roman" w:cs="Times New Roman"/>
          <w:sz w:val="24"/>
        </w:rPr>
        <w:t>Клет</w:t>
      </w:r>
      <w:r w:rsidRPr="003A0BFA">
        <w:rPr>
          <w:rFonts w:ascii="Times New Roman" w:hAnsi="Times New Roman" w:cs="Times New Roman"/>
          <w:sz w:val="24"/>
        </w:rPr>
        <w:t>, Београд, 201</w:t>
      </w:r>
      <w:r>
        <w:rPr>
          <w:rFonts w:ascii="Times New Roman" w:hAnsi="Times New Roman" w:cs="Times New Roman"/>
          <w:sz w:val="24"/>
        </w:rPr>
        <w:t>7</w:t>
      </w:r>
      <w:r w:rsidRPr="003A0BFA">
        <w:rPr>
          <w:rFonts w:ascii="Times New Roman" w:hAnsi="Times New Roman" w:cs="Times New Roman"/>
          <w:sz w:val="24"/>
        </w:rPr>
        <w:t xml:space="preserve">. </w:t>
      </w:r>
    </w:p>
    <w:p w:rsidR="00D86E9A" w:rsidRPr="003A0BFA" w:rsidRDefault="00D86E9A" w:rsidP="00D86E9A">
      <w:pPr>
        <w:pStyle w:val="ACasovinabrajanje"/>
        <w:numPr>
          <w:ilvl w:val="0"/>
          <w:numId w:val="3"/>
        </w:numPr>
        <w:tabs>
          <w:tab w:val="clear" w:pos="644"/>
          <w:tab w:val="clear" w:pos="850"/>
          <w:tab w:val="left" w:pos="1350"/>
        </w:tabs>
        <w:spacing w:line="240" w:lineRule="auto"/>
        <w:ind w:left="1350"/>
        <w:rPr>
          <w:rFonts w:ascii="Times New Roman" w:hAnsi="Times New Roman" w:cs="Times New Roman"/>
          <w:sz w:val="24"/>
        </w:rPr>
      </w:pPr>
      <w:r>
        <w:rPr>
          <w:rFonts w:ascii="Times New Roman" w:hAnsi="Times New Roman" w:cs="Times New Roman"/>
          <w:sz w:val="24"/>
        </w:rPr>
        <w:t>Зорица Несторовић</w:t>
      </w:r>
      <w:r w:rsidRPr="003A0BFA">
        <w:rPr>
          <w:rFonts w:ascii="Times New Roman" w:hAnsi="Times New Roman" w:cs="Times New Roman"/>
          <w:sz w:val="24"/>
        </w:rPr>
        <w:t xml:space="preserve">, </w:t>
      </w:r>
      <w:r>
        <w:rPr>
          <w:rFonts w:ascii="Times New Roman" w:hAnsi="Times New Roman" w:cs="Times New Roman"/>
          <w:sz w:val="24"/>
        </w:rPr>
        <w:t>Златко Грушановић</w:t>
      </w:r>
      <w:r w:rsidRPr="003A0BFA">
        <w:rPr>
          <w:rFonts w:ascii="Times New Roman" w:hAnsi="Times New Roman" w:cs="Times New Roman"/>
          <w:sz w:val="24"/>
        </w:rPr>
        <w:t xml:space="preserve">, </w:t>
      </w:r>
      <w:r>
        <w:rPr>
          <w:rFonts w:ascii="Times New Roman" w:hAnsi="Times New Roman" w:cs="Times New Roman"/>
          <w:sz w:val="24"/>
        </w:rPr>
        <w:t>Весна Ломпар</w:t>
      </w:r>
      <w:r w:rsidRPr="003A0BFA">
        <w:rPr>
          <w:rFonts w:ascii="Times New Roman" w:hAnsi="Times New Roman" w:cs="Times New Roman"/>
          <w:sz w:val="24"/>
        </w:rPr>
        <w:t>,</w:t>
      </w:r>
      <w:r w:rsidRPr="003A0BFA">
        <w:rPr>
          <w:rFonts w:ascii="Times New Roman" w:hAnsi="Times New Roman" w:cs="Times New Roman"/>
          <w:i/>
          <w:iCs/>
          <w:sz w:val="24"/>
        </w:rPr>
        <w:t xml:space="preserve"> </w:t>
      </w:r>
      <w:r>
        <w:rPr>
          <w:rFonts w:ascii="Times New Roman" w:hAnsi="Times New Roman" w:cs="Times New Roman"/>
          <w:iCs/>
          <w:sz w:val="24"/>
        </w:rPr>
        <w:t xml:space="preserve">Српски језик, </w:t>
      </w:r>
      <w:r w:rsidRPr="003A0BFA">
        <w:rPr>
          <w:rStyle w:val="NormalItalic"/>
          <w:rFonts w:ascii="Times New Roman" w:hAnsi="Times New Roman" w:cs="Times New Roman"/>
          <w:iCs/>
          <w:sz w:val="24"/>
        </w:rPr>
        <w:t>Радна свеска</w:t>
      </w:r>
      <w:r w:rsidRPr="003A0BFA">
        <w:rPr>
          <w:rFonts w:ascii="Times New Roman" w:hAnsi="Times New Roman" w:cs="Times New Roman"/>
          <w:i/>
          <w:iCs/>
          <w:sz w:val="24"/>
        </w:rPr>
        <w:t xml:space="preserve"> уз уџбенички комплет српског језика за седми разред основне школе</w:t>
      </w:r>
      <w:r w:rsidRPr="003A0BFA">
        <w:rPr>
          <w:rFonts w:ascii="Times New Roman" w:hAnsi="Times New Roman" w:cs="Times New Roman"/>
          <w:sz w:val="24"/>
        </w:rPr>
        <w:t xml:space="preserve">, </w:t>
      </w:r>
      <w:r>
        <w:rPr>
          <w:rFonts w:ascii="Times New Roman" w:hAnsi="Times New Roman" w:cs="Times New Roman"/>
          <w:sz w:val="24"/>
        </w:rPr>
        <w:t>Клет</w:t>
      </w:r>
      <w:r w:rsidRPr="003A0BFA">
        <w:rPr>
          <w:rFonts w:ascii="Times New Roman" w:hAnsi="Times New Roman" w:cs="Times New Roman"/>
          <w:sz w:val="24"/>
        </w:rPr>
        <w:t>, Београд, 201</w:t>
      </w:r>
      <w:r>
        <w:rPr>
          <w:rFonts w:ascii="Times New Roman" w:hAnsi="Times New Roman" w:cs="Times New Roman"/>
          <w:sz w:val="24"/>
        </w:rPr>
        <w:t>7</w:t>
      </w:r>
      <w:r w:rsidRPr="003A0BFA">
        <w:rPr>
          <w:rFonts w:ascii="Times New Roman" w:hAnsi="Times New Roman" w:cs="Times New Roman"/>
          <w:sz w:val="24"/>
        </w:rPr>
        <w:t>.</w:t>
      </w:r>
    </w:p>
    <w:p w:rsidR="00856B7F" w:rsidRPr="00FB24D4" w:rsidRDefault="00856B7F" w:rsidP="00FB24D4">
      <w:pPr>
        <w:numPr>
          <w:ilvl w:val="0"/>
          <w:numId w:val="3"/>
        </w:numPr>
        <w:tabs>
          <w:tab w:val="clear" w:pos="644"/>
          <w:tab w:val="num" w:pos="1364"/>
        </w:tabs>
        <w:ind w:left="1364"/>
        <w:rPr>
          <w:lang w:val="ru-RU"/>
        </w:rPr>
      </w:pPr>
      <w:r w:rsidRPr="00FB24D4">
        <w:rPr>
          <w:lang w:val="ru-RU"/>
        </w:rPr>
        <w:t xml:space="preserve">М. Николић: </w:t>
      </w:r>
      <w:r w:rsidRPr="0043722E">
        <w:rPr>
          <w:i/>
          <w:lang w:val="ru-RU"/>
        </w:rPr>
        <w:t xml:space="preserve">Методика наставе српског </w:t>
      </w:r>
      <w:r w:rsidRPr="00FB24D4">
        <w:rPr>
          <w:i/>
          <w:lang w:val="ru-RU"/>
        </w:rPr>
        <w:t>ј</w:t>
      </w:r>
      <w:r w:rsidRPr="0043722E">
        <w:rPr>
          <w:i/>
          <w:lang w:val="ru-RU"/>
        </w:rPr>
        <w:t xml:space="preserve">езика и </w:t>
      </w:r>
      <w:r w:rsidRPr="00FB24D4">
        <w:rPr>
          <w:i/>
          <w:lang w:val="ru-RU"/>
        </w:rPr>
        <w:t>књ</w:t>
      </w:r>
      <w:r w:rsidRPr="0043722E">
        <w:rPr>
          <w:i/>
          <w:lang w:val="ru-RU"/>
        </w:rPr>
        <w:t>ижевности</w:t>
      </w:r>
      <w:r w:rsidRPr="0043722E">
        <w:rPr>
          <w:lang w:val="ru-RU"/>
        </w:rPr>
        <w:t>, Завод за у</w:t>
      </w:r>
      <w:r w:rsidRPr="0043722E">
        <w:t>u</w:t>
      </w:r>
      <w:r w:rsidRPr="0043722E">
        <w:rPr>
          <w:lang w:val="ru-RU"/>
        </w:rPr>
        <w:t xml:space="preserve">бенике и наставна средства, Београд, 2006. </w:t>
      </w:r>
    </w:p>
    <w:p w:rsidR="00856B7F" w:rsidRPr="00FB24D4" w:rsidRDefault="00856B7F" w:rsidP="00FB24D4">
      <w:pPr>
        <w:numPr>
          <w:ilvl w:val="0"/>
          <w:numId w:val="3"/>
        </w:numPr>
        <w:tabs>
          <w:tab w:val="clear" w:pos="644"/>
          <w:tab w:val="num" w:pos="1364"/>
        </w:tabs>
        <w:ind w:left="1364"/>
        <w:rPr>
          <w:lang w:val="ru-RU"/>
        </w:rPr>
      </w:pPr>
      <w:r w:rsidRPr="0043722E">
        <w:rPr>
          <w:lang w:val="ru-RU"/>
        </w:rPr>
        <w:t xml:space="preserve">П. Илић: </w:t>
      </w:r>
      <w:r w:rsidRPr="0043722E">
        <w:rPr>
          <w:i/>
          <w:lang w:val="ru-RU"/>
        </w:rPr>
        <w:t xml:space="preserve">Методика наставе српског </w:t>
      </w:r>
      <w:r w:rsidRPr="00FB24D4">
        <w:rPr>
          <w:i/>
          <w:lang w:val="ru-RU"/>
        </w:rPr>
        <w:t>ј</w:t>
      </w:r>
      <w:r w:rsidRPr="0043722E">
        <w:rPr>
          <w:i/>
          <w:lang w:val="ru-RU"/>
        </w:rPr>
        <w:t xml:space="preserve">езика и </w:t>
      </w:r>
      <w:r w:rsidRPr="00FB24D4">
        <w:rPr>
          <w:i/>
          <w:lang w:val="ru-RU"/>
        </w:rPr>
        <w:t>књ</w:t>
      </w:r>
      <w:r w:rsidRPr="0043722E">
        <w:rPr>
          <w:i/>
          <w:lang w:val="ru-RU"/>
        </w:rPr>
        <w:t>ижевности</w:t>
      </w:r>
      <w:r w:rsidRPr="0043722E">
        <w:rPr>
          <w:lang w:val="ru-RU"/>
        </w:rPr>
        <w:t xml:space="preserve">, Прометеј, Нови Сад, 1991. </w:t>
      </w:r>
    </w:p>
    <w:p w:rsidR="00856B7F" w:rsidRPr="00FB24D4" w:rsidRDefault="00856B7F" w:rsidP="00FB24D4">
      <w:pPr>
        <w:numPr>
          <w:ilvl w:val="0"/>
          <w:numId w:val="3"/>
        </w:numPr>
        <w:tabs>
          <w:tab w:val="clear" w:pos="644"/>
          <w:tab w:val="num" w:pos="1364"/>
        </w:tabs>
        <w:ind w:left="1364"/>
        <w:rPr>
          <w:lang w:val="ru-RU"/>
        </w:rPr>
      </w:pPr>
      <w:r w:rsidRPr="00FB24D4">
        <w:rPr>
          <w:lang w:val="ru-RU"/>
        </w:rPr>
        <w:t xml:space="preserve">С. Маринковић: </w:t>
      </w:r>
      <w:r w:rsidRPr="00FB24D4">
        <w:rPr>
          <w:i/>
          <w:lang w:val="ru-RU"/>
        </w:rPr>
        <w:t>Методика креативне наставе српског језика и књижевности</w:t>
      </w:r>
      <w:r w:rsidRPr="00FB24D4">
        <w:rPr>
          <w:lang w:val="ru-RU"/>
        </w:rPr>
        <w:t>, Креативни центар, Београд, 2003.</w:t>
      </w:r>
    </w:p>
    <w:p w:rsidR="00856B7F" w:rsidRPr="0043722E" w:rsidRDefault="00856B7F" w:rsidP="00FB24D4">
      <w:pPr>
        <w:numPr>
          <w:ilvl w:val="0"/>
          <w:numId w:val="3"/>
        </w:numPr>
        <w:tabs>
          <w:tab w:val="clear" w:pos="644"/>
          <w:tab w:val="num" w:pos="1364"/>
        </w:tabs>
        <w:ind w:left="1364"/>
        <w:rPr>
          <w:lang w:val="ru-RU"/>
        </w:rPr>
      </w:pPr>
      <w:r w:rsidRPr="00FB24D4">
        <w:rPr>
          <w:lang w:val="ru-RU"/>
        </w:rPr>
        <w:t xml:space="preserve">М. Андрић: </w:t>
      </w:r>
      <w:r w:rsidRPr="00FB24D4">
        <w:rPr>
          <w:i/>
          <w:lang w:val="ru-RU"/>
        </w:rPr>
        <w:t>Наставно проучавање народног песништва</w:t>
      </w:r>
      <w:r w:rsidRPr="00FB24D4">
        <w:rPr>
          <w:lang w:val="ru-RU"/>
        </w:rPr>
        <w:t xml:space="preserve">, </w:t>
      </w:r>
      <w:r w:rsidRPr="0043722E">
        <w:rPr>
          <w:lang w:val="ru-RU"/>
        </w:rPr>
        <w:t>Завод за у</w:t>
      </w:r>
      <w:r w:rsidRPr="00FB24D4">
        <w:rPr>
          <w:lang w:val="ru-RU"/>
        </w:rPr>
        <w:t>џ</w:t>
      </w:r>
      <w:r w:rsidRPr="0043722E">
        <w:rPr>
          <w:lang w:val="ru-RU"/>
        </w:rPr>
        <w:t>бенике и наставна    средства, Београд, 1997.</w:t>
      </w:r>
    </w:p>
    <w:p w:rsidR="00856B7F" w:rsidRPr="0043722E" w:rsidRDefault="00856B7F" w:rsidP="00FB24D4">
      <w:pPr>
        <w:numPr>
          <w:ilvl w:val="0"/>
          <w:numId w:val="3"/>
        </w:numPr>
        <w:tabs>
          <w:tab w:val="clear" w:pos="644"/>
          <w:tab w:val="num" w:pos="1364"/>
        </w:tabs>
        <w:ind w:left="1364"/>
        <w:rPr>
          <w:lang w:val="ru-RU"/>
        </w:rPr>
      </w:pPr>
      <w:r w:rsidRPr="0043722E">
        <w:rPr>
          <w:lang w:val="ru-RU"/>
        </w:rPr>
        <w:t xml:space="preserve">Живојин Станојчић, Љубомир Поповић: </w:t>
      </w:r>
      <w:r w:rsidRPr="0043722E">
        <w:rPr>
          <w:i/>
          <w:lang w:val="ru-RU"/>
        </w:rPr>
        <w:t>Граматика српског језика</w:t>
      </w:r>
      <w:r w:rsidRPr="0043722E">
        <w:rPr>
          <w:lang w:val="ru-RU"/>
        </w:rPr>
        <w:t>, Завод за у</w:t>
      </w:r>
      <w:r w:rsidRPr="00FB24D4">
        <w:rPr>
          <w:lang w:val="ru-RU"/>
        </w:rPr>
        <w:t>џ</w:t>
      </w:r>
      <w:r w:rsidRPr="0043722E">
        <w:rPr>
          <w:lang w:val="ru-RU"/>
        </w:rPr>
        <w:t>бенике, Београд, 2008.</w:t>
      </w:r>
    </w:p>
    <w:p w:rsidR="00856B7F" w:rsidRPr="0043722E" w:rsidRDefault="00856B7F" w:rsidP="00FB24D4">
      <w:pPr>
        <w:pStyle w:val="Style"/>
        <w:numPr>
          <w:ilvl w:val="0"/>
          <w:numId w:val="3"/>
        </w:numPr>
        <w:tabs>
          <w:tab w:val="clear" w:pos="644"/>
          <w:tab w:val="num" w:pos="1364"/>
        </w:tabs>
        <w:ind w:left="1364"/>
        <w:jc w:val="both"/>
        <w:rPr>
          <w:lang w:val="ru-RU"/>
        </w:rPr>
      </w:pPr>
      <w:r w:rsidRPr="0043722E">
        <w:rPr>
          <w:lang w:val="ru-RU"/>
        </w:rPr>
        <w:t xml:space="preserve">М. Пешикан, Ј. Јерковић, М. Пижурица: </w:t>
      </w:r>
      <w:r w:rsidRPr="0043722E">
        <w:rPr>
          <w:i/>
          <w:lang w:val="ru-RU"/>
        </w:rPr>
        <w:t>Правопис српскога језика</w:t>
      </w:r>
      <w:r w:rsidRPr="0043722E">
        <w:rPr>
          <w:lang w:val="ru-RU"/>
        </w:rPr>
        <w:t>, Матица српска, Завод за у</w:t>
      </w:r>
      <w:r w:rsidRPr="0043722E">
        <w:rPr>
          <w:lang w:val="sr-Cyrl-CS"/>
        </w:rPr>
        <w:t>џ</w:t>
      </w:r>
      <w:r w:rsidRPr="0043722E">
        <w:rPr>
          <w:lang w:val="ru-RU"/>
        </w:rPr>
        <w:t>бенике, Београд, 2009.</w:t>
      </w:r>
    </w:p>
    <w:p w:rsidR="00856B7F" w:rsidRPr="00FB24D4" w:rsidRDefault="00856B7F" w:rsidP="00FB24D4">
      <w:pPr>
        <w:numPr>
          <w:ilvl w:val="0"/>
          <w:numId w:val="3"/>
        </w:numPr>
        <w:tabs>
          <w:tab w:val="clear" w:pos="644"/>
          <w:tab w:val="num" w:pos="1364"/>
        </w:tabs>
        <w:ind w:left="1364"/>
        <w:rPr>
          <w:lang w:val="ru-RU"/>
        </w:rPr>
      </w:pPr>
      <w:r w:rsidRPr="00FB24D4">
        <w:rPr>
          <w:lang w:val="ru-RU"/>
        </w:rPr>
        <w:t xml:space="preserve">И. Тартаља: </w:t>
      </w:r>
      <w:r w:rsidRPr="00FB24D4">
        <w:rPr>
          <w:i/>
          <w:lang w:val="ru-RU"/>
        </w:rPr>
        <w:t>Теорија књижевности</w:t>
      </w:r>
      <w:r w:rsidRPr="00FB24D4">
        <w:rPr>
          <w:lang w:val="ru-RU"/>
        </w:rPr>
        <w:t>, Завод за уџбенике, Београд, 2008.</w:t>
      </w:r>
    </w:p>
    <w:p w:rsidR="00856B7F" w:rsidRPr="00FB24D4" w:rsidRDefault="00856B7F" w:rsidP="00FB24D4">
      <w:pPr>
        <w:numPr>
          <w:ilvl w:val="0"/>
          <w:numId w:val="3"/>
        </w:numPr>
        <w:tabs>
          <w:tab w:val="clear" w:pos="644"/>
          <w:tab w:val="num" w:pos="1364"/>
        </w:tabs>
        <w:ind w:left="1364"/>
        <w:rPr>
          <w:lang w:val="ru-RU"/>
        </w:rPr>
      </w:pPr>
      <w:r w:rsidRPr="00FB24D4">
        <w:rPr>
          <w:lang w:val="ru-RU"/>
        </w:rPr>
        <w:t xml:space="preserve">Р. Пешић, Н. Милошевић-Ђорђевић: </w:t>
      </w:r>
      <w:r w:rsidRPr="00FB24D4">
        <w:rPr>
          <w:i/>
          <w:lang w:val="ru-RU"/>
        </w:rPr>
        <w:t>Народна књижевност</w:t>
      </w:r>
      <w:r w:rsidRPr="00FB24D4">
        <w:rPr>
          <w:lang w:val="ru-RU"/>
        </w:rPr>
        <w:t>, Требник, Београд, 1997.</w:t>
      </w:r>
    </w:p>
    <w:p w:rsidR="00856B7F" w:rsidRPr="00FB24D4" w:rsidRDefault="00856B7F" w:rsidP="00FB24D4">
      <w:pPr>
        <w:numPr>
          <w:ilvl w:val="0"/>
          <w:numId w:val="3"/>
        </w:numPr>
        <w:tabs>
          <w:tab w:val="clear" w:pos="644"/>
          <w:tab w:val="num" w:pos="1364"/>
        </w:tabs>
        <w:ind w:left="1364"/>
        <w:rPr>
          <w:lang w:val="ru-RU"/>
        </w:rPr>
      </w:pPr>
      <w:r w:rsidRPr="00FB24D4">
        <w:rPr>
          <w:i/>
          <w:lang w:val="ru-RU"/>
        </w:rPr>
        <w:t>Речник књижевних термина</w:t>
      </w:r>
      <w:r w:rsidRPr="00FB24D4">
        <w:rPr>
          <w:lang w:val="ru-RU"/>
        </w:rPr>
        <w:t>, уредник Д. Живковић, Нолит, Београд, 1992</w:t>
      </w:r>
    </w:p>
    <w:p w:rsidR="00856B7F" w:rsidRPr="00FB24D4" w:rsidRDefault="00856B7F" w:rsidP="00FB24D4">
      <w:pPr>
        <w:numPr>
          <w:ilvl w:val="0"/>
          <w:numId w:val="3"/>
        </w:numPr>
        <w:tabs>
          <w:tab w:val="clear" w:pos="644"/>
          <w:tab w:val="num" w:pos="1364"/>
        </w:tabs>
        <w:ind w:left="1364"/>
        <w:rPr>
          <w:lang w:val="ru-RU"/>
        </w:rPr>
      </w:pPr>
      <w:r w:rsidRPr="00FB24D4">
        <w:rPr>
          <w:lang w:val="ru-RU"/>
        </w:rPr>
        <w:t xml:space="preserve">В. Јанковић: </w:t>
      </w:r>
      <w:r w:rsidRPr="00FB24D4">
        <w:rPr>
          <w:i/>
          <w:lang w:val="ru-RU"/>
        </w:rPr>
        <w:t>Митови и</w:t>
      </w:r>
      <w:r w:rsidRPr="00FB24D4">
        <w:rPr>
          <w:lang w:val="ru-RU"/>
        </w:rPr>
        <w:t xml:space="preserve"> </w:t>
      </w:r>
      <w:r w:rsidRPr="00FB24D4">
        <w:rPr>
          <w:i/>
          <w:lang w:val="ru-RU"/>
        </w:rPr>
        <w:t>легенде</w:t>
      </w:r>
      <w:r w:rsidRPr="00FB24D4">
        <w:rPr>
          <w:lang w:val="ru-RU"/>
        </w:rPr>
        <w:t>, СКЗ, Београд 2006.</w:t>
      </w:r>
    </w:p>
    <w:p w:rsidR="00856B7F" w:rsidRPr="00FB24D4" w:rsidRDefault="00856B7F" w:rsidP="00FB24D4">
      <w:pPr>
        <w:numPr>
          <w:ilvl w:val="0"/>
          <w:numId w:val="3"/>
        </w:numPr>
        <w:tabs>
          <w:tab w:val="clear" w:pos="644"/>
          <w:tab w:val="num" w:pos="1364"/>
        </w:tabs>
        <w:ind w:left="1364"/>
        <w:rPr>
          <w:lang w:val="ru-RU"/>
        </w:rPr>
      </w:pPr>
      <w:r w:rsidRPr="00FB24D4">
        <w:rPr>
          <w:lang w:val="ru-RU"/>
        </w:rPr>
        <w:t xml:space="preserve">П. Булат, В. Чајкановић: </w:t>
      </w:r>
      <w:r w:rsidRPr="00FB24D4">
        <w:rPr>
          <w:i/>
          <w:lang w:val="ru-RU"/>
        </w:rPr>
        <w:t>Митолошке речник,</w:t>
      </w:r>
      <w:r w:rsidRPr="00FB24D4">
        <w:rPr>
          <w:lang w:val="ru-RU"/>
        </w:rPr>
        <w:t xml:space="preserve"> СКЗ, Београд 2007.</w:t>
      </w:r>
    </w:p>
    <w:p w:rsidR="00856B7F" w:rsidRPr="00FB24D4" w:rsidRDefault="00856B7F" w:rsidP="00FB24D4">
      <w:pPr>
        <w:numPr>
          <w:ilvl w:val="0"/>
          <w:numId w:val="3"/>
        </w:numPr>
        <w:tabs>
          <w:tab w:val="clear" w:pos="644"/>
          <w:tab w:val="num" w:pos="1364"/>
        </w:tabs>
        <w:ind w:left="1364"/>
        <w:rPr>
          <w:lang w:val="ru-RU"/>
        </w:rPr>
      </w:pPr>
      <w:r w:rsidRPr="00FB24D4">
        <w:rPr>
          <w:lang w:val="ru-RU"/>
        </w:rPr>
        <w:t xml:space="preserve">М. Николић: </w:t>
      </w:r>
      <w:r w:rsidRPr="00FB24D4">
        <w:rPr>
          <w:i/>
          <w:lang w:val="ru-RU"/>
        </w:rPr>
        <w:t>Стилске вежбе,</w:t>
      </w:r>
      <w:r w:rsidRPr="00FB24D4">
        <w:rPr>
          <w:lang w:val="ru-RU"/>
        </w:rPr>
        <w:t xml:space="preserve"> Просветни преглед, Београд, 2000.</w:t>
      </w:r>
    </w:p>
    <w:p w:rsidR="00856B7F" w:rsidRPr="00FB24D4" w:rsidRDefault="00856B7F" w:rsidP="00FB24D4">
      <w:pPr>
        <w:ind w:left="720"/>
        <w:jc w:val="both"/>
        <w:rPr>
          <w:lang w:val="ru-RU"/>
        </w:rPr>
      </w:pPr>
    </w:p>
    <w:p w:rsidR="00311402" w:rsidRPr="00FB24D4" w:rsidRDefault="00311402" w:rsidP="00FB24D4">
      <w:pPr>
        <w:pStyle w:val="ListParagraph"/>
        <w:jc w:val="both"/>
        <w:rPr>
          <w:rFonts w:ascii="Times New Roman" w:hAnsi="Times New Roman"/>
          <w:color w:val="3366CC"/>
          <w:sz w:val="32"/>
          <w:szCs w:val="32"/>
          <w:lang w:val="sr-Cyrl-CS"/>
        </w:rPr>
      </w:pPr>
      <w:r w:rsidRPr="00FB24D4">
        <w:rPr>
          <w:rFonts w:ascii="Times New Roman" w:hAnsi="Times New Roman"/>
          <w:color w:val="3366CC"/>
          <w:sz w:val="32"/>
          <w:szCs w:val="32"/>
          <w:lang w:val="sr-Cyrl-CS"/>
        </w:rPr>
        <w:t>Начин  остваривања  програма:</w:t>
      </w:r>
    </w:p>
    <w:p w:rsidR="00311402" w:rsidRPr="00FB24D4" w:rsidRDefault="00311402" w:rsidP="00FB24D4">
      <w:pPr>
        <w:spacing w:before="100" w:beforeAutospacing="1" w:after="100" w:afterAutospacing="1"/>
        <w:ind w:left="720"/>
        <w:rPr>
          <w:color w:val="000000"/>
          <w:lang w:val="ru-RU"/>
        </w:rPr>
      </w:pPr>
      <w:r w:rsidRPr="00FB24D4">
        <w:rPr>
          <w:b/>
          <w:bCs/>
          <w:color w:val="000000"/>
          <w:lang w:val="ru-RU"/>
        </w:rPr>
        <w:t>Тумачење текста</w:t>
      </w:r>
      <w:r w:rsidRPr="00FB24D4">
        <w:rPr>
          <w:color w:val="000000"/>
          <w:lang w:val="ru-RU"/>
        </w:rPr>
        <w:br/>
        <w:t>Оспособљавање ученика за што самосталнији приступ књижевном тексту: истраживање одређених вредности са становишта уоченог проблема, доказивање утисака и тврдњи, запажања и закључака подацима из текста.</w:t>
      </w:r>
      <w:r w:rsidRPr="00FB24D4">
        <w:rPr>
          <w:color w:val="000000"/>
          <w:lang w:val="ru-RU"/>
        </w:rPr>
        <w:br/>
        <w:t>Тумачење епских дела: уочавање узрочно-последичних веза поетских мотива и њихове функције (логичко и естетско условљавање сваке појединости).</w:t>
      </w:r>
      <w:r w:rsidRPr="00FB24D4">
        <w:rPr>
          <w:color w:val="000000"/>
          <w:lang w:val="ru-RU"/>
        </w:rPr>
        <w:br/>
        <w:t>Уочавање одлика фабуле (миран и динамичан ток радње) и композиције (увод, заплет, врхунац, расплет – без књижевнотеоријских дефиниција).Однос сижеа и фабуле. Уоквирена фабула. Увођење ученика у потпунију анализу ликова (дијалог, унутрашњи монолог, физичке и карактерне особине, поступци), тематике (тематска грађа, главна тема; друге теме), мотива и песничких слика (психичка стања, драматичне ситуације, атмосфера, пејзажи). Тумачење идејног слоја текста.</w:t>
      </w:r>
      <w:r w:rsidRPr="00FB24D4">
        <w:rPr>
          <w:color w:val="000000"/>
          <w:lang w:val="ru-RU"/>
        </w:rPr>
        <w:br/>
        <w:t xml:space="preserve">Упућивање ученика у друштвено-историјску условљеност уметничког дела и однос писца према друштвеној стварности. </w:t>
      </w:r>
      <w:r w:rsidRPr="00FB24D4">
        <w:rPr>
          <w:color w:val="000000"/>
          <w:lang w:val="ru-RU"/>
        </w:rPr>
        <w:br/>
        <w:t xml:space="preserve">Анализа лирских дела: упућивање ученика у анализу мотива (међусобни однос и повезивање, удруживање у поетске слике). Уочавање међусобне условљености исказаних осећања, поетске слике, песничког језика и стила и тумачење песничких порука. </w:t>
      </w:r>
      <w:r w:rsidRPr="00FB24D4">
        <w:rPr>
          <w:color w:val="000000"/>
          <w:lang w:val="ru-RU"/>
        </w:rPr>
        <w:br/>
      </w:r>
      <w:r w:rsidRPr="00FB24D4">
        <w:rPr>
          <w:color w:val="000000"/>
          <w:lang w:val="ru-RU"/>
        </w:rPr>
        <w:lastRenderedPageBreak/>
        <w:t xml:space="preserve">Проучавање драмских дела: упућивање ученика у анализу битних одлика драмских дела (дијалог, монолог, ремарке, драмска радња, ликови); сличности и разлике у односу на лирска и епска дела. </w:t>
      </w:r>
    </w:p>
    <w:p w:rsidR="00311402" w:rsidRPr="00FB24D4" w:rsidRDefault="00311402" w:rsidP="00FB24D4">
      <w:pPr>
        <w:spacing w:before="100" w:beforeAutospacing="1" w:after="100" w:afterAutospacing="1"/>
        <w:ind w:left="720"/>
        <w:rPr>
          <w:color w:val="000000"/>
          <w:lang w:val="ru-RU"/>
        </w:rPr>
      </w:pPr>
      <w:r w:rsidRPr="00FB24D4">
        <w:rPr>
          <w:b/>
          <w:bCs/>
          <w:color w:val="000000"/>
          <w:lang w:val="ru-RU"/>
        </w:rPr>
        <w:t>Читање</w:t>
      </w:r>
      <w:r w:rsidRPr="00FB24D4">
        <w:rPr>
          <w:color w:val="000000"/>
          <w:lang w:val="ru-RU"/>
        </w:rPr>
        <w:br/>
        <w:t>Усавршавање изражајног читања у складу са природом уметничког и неуметничког текста; вођење ученика у самосталном припремању за изражајно читање проучавањем обрађеног и необрађеног уметничког текста (условљеност ритма и темпа, јачине гласа, логичких и психолошких пауза, реченичног акцента).Читање и казивање по улогама.</w:t>
      </w:r>
    </w:p>
    <w:p w:rsidR="00311402" w:rsidRPr="00FB24D4" w:rsidRDefault="00311402" w:rsidP="00FB24D4">
      <w:pPr>
        <w:ind w:left="720"/>
        <w:rPr>
          <w:color w:val="000000"/>
          <w:lang w:val="ru-RU"/>
        </w:rPr>
      </w:pPr>
      <w:r w:rsidRPr="00FB24D4">
        <w:rPr>
          <w:b/>
          <w:bCs/>
          <w:color w:val="000000"/>
          <w:lang w:val="ru-RU"/>
        </w:rPr>
        <w:t>Основни облици усменог и писменог изражавања</w:t>
      </w:r>
      <w:r w:rsidRPr="00FB24D4">
        <w:rPr>
          <w:color w:val="000000"/>
          <w:lang w:val="ru-RU"/>
        </w:rPr>
        <w:br/>
        <w:t>Подела текстова (и облика изражавања) према основној сврси: излагање (експозиција), опис (дескрипција) и приповедање (нарација) као три од пет главних врста текстова. Технички опис (давање објективних обавештења о томе како нешто изгледа) и сугестивни опис (у уметничком делу). Техничка нарација (упутства, објашњења како нешто функционише) и сугестивна нарација (у уметничком делу).</w:t>
      </w:r>
      <w:r w:rsidRPr="00FB24D4">
        <w:rPr>
          <w:color w:val="000000"/>
          <w:lang w:val="ru-RU"/>
        </w:rPr>
        <w:br/>
      </w:r>
      <w:r w:rsidRPr="00FB24D4">
        <w:rPr>
          <w:i/>
          <w:iCs/>
          <w:color w:val="000000"/>
          <w:lang w:val="ru-RU"/>
        </w:rPr>
        <w:t>Експозиција</w:t>
      </w:r>
      <w:r w:rsidRPr="00FB24D4">
        <w:rPr>
          <w:color w:val="000000"/>
          <w:lang w:val="ru-RU"/>
        </w:rPr>
        <w:t>: писање обавештења из текућег школског живота; најава догађаја; интервју.</w:t>
      </w:r>
      <w:r w:rsidRPr="00FB24D4">
        <w:rPr>
          <w:color w:val="000000"/>
          <w:lang w:val="ru-RU"/>
        </w:rPr>
        <w:br/>
      </w:r>
      <w:r w:rsidRPr="00FB24D4">
        <w:rPr>
          <w:i/>
          <w:iCs/>
          <w:color w:val="000000"/>
          <w:lang w:val="ru-RU"/>
        </w:rPr>
        <w:t>Технички и сугестивни опис</w:t>
      </w:r>
      <w:r w:rsidRPr="00FB24D4">
        <w:rPr>
          <w:color w:val="000000"/>
          <w:lang w:val="ru-RU"/>
        </w:rPr>
        <w:t>: описивање неког предмета/објекта из околине, из ентеријера и екстеријера (по сопственом избору) – најпре објективно (технички опис), а затим изражавајући сопствене утиске (сугестивни опис). Бирање појединости у зависности од сврхе описа. Опис лика из околине или књижевног дела – технички или сугестивни опис (по избору), уз вођење рачуна о стилским вредностима описивања.</w:t>
      </w:r>
      <w:r w:rsidRPr="00FB24D4">
        <w:rPr>
          <w:color w:val="000000"/>
          <w:lang w:val="ru-RU"/>
        </w:rPr>
        <w:br/>
      </w:r>
      <w:r w:rsidRPr="00FB24D4">
        <w:rPr>
          <w:i/>
          <w:iCs/>
          <w:color w:val="000000"/>
          <w:lang w:val="ru-RU"/>
        </w:rPr>
        <w:t>Техничка нарација</w:t>
      </w:r>
      <w:r w:rsidRPr="00FB24D4">
        <w:rPr>
          <w:color w:val="000000"/>
          <w:lang w:val="ru-RU"/>
        </w:rPr>
        <w:t xml:space="preserve">: сачињавање упутства за обављање неког посла (по сопственом избору). </w:t>
      </w:r>
      <w:r w:rsidRPr="00FB24D4">
        <w:rPr>
          <w:color w:val="000000"/>
          <w:lang w:val="ru-RU"/>
        </w:rPr>
        <w:br/>
      </w:r>
      <w:r w:rsidRPr="00FB24D4">
        <w:rPr>
          <w:i/>
          <w:iCs/>
          <w:color w:val="000000"/>
          <w:lang w:val="ru-RU"/>
        </w:rPr>
        <w:t xml:space="preserve">Писање </w:t>
      </w:r>
      <w:r w:rsidRPr="00FB24D4">
        <w:rPr>
          <w:color w:val="000000"/>
          <w:lang w:val="ru-RU"/>
        </w:rPr>
        <w:t>честитке, позивнице, захвалнице, и-мејл порука.</w:t>
      </w:r>
      <w:r w:rsidRPr="00FB24D4">
        <w:rPr>
          <w:b/>
          <w:bCs/>
          <w:color w:val="000000"/>
          <w:lang w:val="ru-RU"/>
        </w:rPr>
        <w:t xml:space="preserve"> </w:t>
      </w:r>
      <w:r w:rsidRPr="00FB24D4">
        <w:rPr>
          <w:color w:val="000000"/>
          <w:lang w:val="ru-RU"/>
        </w:rPr>
        <w:br/>
      </w:r>
      <w:r w:rsidRPr="00FB24D4">
        <w:rPr>
          <w:i/>
          <w:iCs/>
          <w:color w:val="000000"/>
          <w:lang w:val="ru-RU"/>
        </w:rPr>
        <w:t>Препричавање текста</w:t>
      </w:r>
      <w:r w:rsidRPr="00FB24D4">
        <w:rPr>
          <w:color w:val="000000"/>
          <w:lang w:val="ru-RU"/>
        </w:rPr>
        <w:t xml:space="preserve"> са променом редоследа догађаја (ретроспектива) – по самостално сачињеном плану. Увежбавање сажетог препричавања уз замењивање граматичког лица (у првом и трећем лицу).</w:t>
      </w:r>
      <w:r w:rsidRPr="00FB24D4">
        <w:rPr>
          <w:color w:val="000000"/>
          <w:lang w:val="ru-RU"/>
        </w:rPr>
        <w:br/>
      </w:r>
      <w:r w:rsidRPr="00FB24D4">
        <w:rPr>
          <w:i/>
          <w:iCs/>
          <w:color w:val="000000"/>
          <w:lang w:val="ru-RU"/>
        </w:rPr>
        <w:t xml:space="preserve">Причање </w:t>
      </w:r>
      <w:r w:rsidRPr="00FB24D4">
        <w:rPr>
          <w:color w:val="000000"/>
          <w:lang w:val="ru-RU"/>
        </w:rPr>
        <w:t xml:space="preserve">о стварном или измишљеном догађају уз коришћење приповедања, описивања и дијалога. Анализа одабраних текстова у којима преовлађује говор ликова ради бољег схватања дијалога као облика казивања, преиначавање управног говора у неуправни. </w:t>
      </w:r>
    </w:p>
    <w:p w:rsidR="00311402" w:rsidRPr="00FB24D4" w:rsidRDefault="00311402" w:rsidP="00FB24D4">
      <w:pPr>
        <w:ind w:left="720"/>
        <w:rPr>
          <w:color w:val="000000"/>
          <w:lang w:val="ru-RU"/>
        </w:rPr>
      </w:pPr>
    </w:p>
    <w:p w:rsidR="00D07614" w:rsidRPr="00FB24D4" w:rsidRDefault="00311402" w:rsidP="00FB24D4">
      <w:pPr>
        <w:spacing w:before="100" w:beforeAutospacing="1" w:after="100" w:afterAutospacing="1"/>
        <w:ind w:left="720"/>
        <w:rPr>
          <w:color w:val="000000"/>
          <w:lang w:val="ru-RU"/>
        </w:rPr>
      </w:pPr>
      <w:r w:rsidRPr="00FB24D4">
        <w:rPr>
          <w:b/>
          <w:bCs/>
          <w:color w:val="000000"/>
          <w:lang w:val="ru-RU"/>
        </w:rPr>
        <w:t>Усмена и писмена вежбања</w:t>
      </w:r>
      <w:r w:rsidRPr="00FB24D4">
        <w:rPr>
          <w:color w:val="000000"/>
          <w:lang w:val="ru-RU"/>
        </w:rPr>
        <w:br/>
      </w:r>
      <w:r w:rsidRPr="00FB24D4">
        <w:rPr>
          <w:i/>
          <w:iCs/>
          <w:color w:val="000000"/>
          <w:lang w:val="ru-RU"/>
        </w:rPr>
        <w:t>Вежбе на некњижевном тексту</w:t>
      </w:r>
      <w:r w:rsidRPr="00FB24D4">
        <w:rPr>
          <w:color w:val="000000"/>
          <w:lang w:val="ru-RU"/>
        </w:rPr>
        <w:t>: проналажење и издвајање основних информација у тексту. Повезивање информација и идеја изнетих у тексту. Извођење закључка заснованог на тексту. Проналажење, издвајање и упоређивање информација из два краћа текста или више њих.</w:t>
      </w:r>
      <w:r w:rsidRPr="00FB24D4">
        <w:rPr>
          <w:color w:val="000000"/>
          <w:lang w:val="ru-RU"/>
        </w:rPr>
        <w:br/>
        <w:t>Сажимање текста. Писање резиме (сажетка).</w:t>
      </w:r>
      <w:r w:rsidRPr="00FB24D4">
        <w:rPr>
          <w:color w:val="000000"/>
          <w:lang w:val="ru-RU"/>
        </w:rPr>
        <w:br/>
        <w:t>Развијање флексибилне брзине читања у себи у зависности од текста.Увођење ученика у информативно читање ради налажења одређених информација (у уџбеницима других предмета, у новинским чланцима, у књизи из лектире, у дописима, огласима, обавештењима и сл.) и упућивање ученика у читање с оловком у руци (подвлачење, обележавање, записивање и друго).</w:t>
      </w:r>
      <w:r w:rsidRPr="00FB24D4">
        <w:rPr>
          <w:color w:val="000000"/>
          <w:lang w:val="ru-RU"/>
        </w:rPr>
        <w:br/>
      </w:r>
      <w:r w:rsidRPr="00FB24D4">
        <w:rPr>
          <w:i/>
          <w:iCs/>
          <w:color w:val="000000"/>
          <w:lang w:val="ru-RU"/>
        </w:rPr>
        <w:t>Синтаксичке вежбе</w:t>
      </w:r>
      <w:r w:rsidRPr="00FB24D4">
        <w:rPr>
          <w:color w:val="000000"/>
          <w:lang w:val="ru-RU"/>
        </w:rPr>
        <w:t xml:space="preserve">: вежбе у употреби различитих падежа (предлошко-падежних конструкција) за исто значење (падежна </w:t>
      </w:r>
      <w:r w:rsidRPr="00FB24D4">
        <w:rPr>
          <w:color w:val="000000"/>
          <w:lang w:val="ru-RU"/>
        </w:rPr>
        <w:lastRenderedPageBreak/>
        <w:t>синонимија). Вежбе у употреби одговарајућих падежних облика (с обзиром на различите дијалекатске основе). Отклањање грешака у конгруенцији.</w:t>
      </w:r>
      <w:r w:rsidRPr="00FB24D4">
        <w:rPr>
          <w:color w:val="000000"/>
          <w:lang w:val="ru-RU"/>
        </w:rPr>
        <w:br/>
      </w:r>
      <w:r w:rsidRPr="00FB24D4">
        <w:rPr>
          <w:i/>
          <w:iCs/>
          <w:color w:val="000000"/>
          <w:lang w:val="ru-RU"/>
        </w:rPr>
        <w:t>Лексичке вежбе</w:t>
      </w:r>
      <w:r w:rsidRPr="00FB24D4">
        <w:rPr>
          <w:color w:val="000000"/>
          <w:lang w:val="ru-RU"/>
        </w:rPr>
        <w:t>: исказивање особина предмета (у оквиру описивања), односно исказивање радњи (у оквиру приповедања) одговарајућим придевима и прилозима, односно глаголима. Коришћење стилски неутралних и експресивних речи. Коришћење речника српског језика.</w:t>
      </w:r>
      <w:r w:rsidRPr="00FB24D4">
        <w:rPr>
          <w:color w:val="000000"/>
          <w:lang w:val="ru-RU"/>
        </w:rPr>
        <w:br/>
      </w:r>
      <w:r w:rsidRPr="00FB24D4">
        <w:rPr>
          <w:i/>
          <w:iCs/>
          <w:color w:val="000000"/>
          <w:lang w:val="ru-RU"/>
        </w:rPr>
        <w:t>Читање и разумевање нелинеарних елемената текста</w:t>
      </w:r>
      <w:r w:rsidRPr="00FB24D4">
        <w:rPr>
          <w:color w:val="000000"/>
          <w:lang w:val="ru-RU"/>
        </w:rPr>
        <w:t xml:space="preserve">: легенде, табеле. </w:t>
      </w:r>
      <w:r w:rsidRPr="00FB24D4">
        <w:rPr>
          <w:color w:val="000000"/>
          <w:lang w:val="ru-RU"/>
        </w:rPr>
        <w:br/>
        <w:t>Осам домаћих писмених задатака и њихова анализа на часу.</w:t>
      </w:r>
      <w:r w:rsidRPr="00FB24D4">
        <w:rPr>
          <w:color w:val="000000"/>
          <w:lang w:val="ru-RU"/>
        </w:rPr>
        <w:br/>
        <w:t xml:space="preserve">Четири школска писмена задатка, писана ћирилицом (један час за израду и два часа за анализу задатака и писање побољшане верзије састава). </w:t>
      </w:r>
    </w:p>
    <w:p w:rsidR="00D07614" w:rsidRPr="00FB24D4" w:rsidRDefault="00D07614" w:rsidP="00FB24D4">
      <w:pPr>
        <w:ind w:left="720"/>
        <w:rPr>
          <w:color w:val="3366CC"/>
          <w:sz w:val="28"/>
          <w:szCs w:val="28"/>
          <w:lang w:val="sr-Cyrl-CS"/>
        </w:rPr>
      </w:pPr>
      <w:r w:rsidRPr="00FB24D4">
        <w:rPr>
          <w:color w:val="3366CC"/>
          <w:sz w:val="28"/>
          <w:szCs w:val="28"/>
          <w:lang w:val="sr-Cyrl-CS"/>
        </w:rPr>
        <w:t>Корелација са другим предметима:</w:t>
      </w:r>
    </w:p>
    <w:p w:rsidR="00886566" w:rsidRPr="00D07614" w:rsidRDefault="00886566" w:rsidP="00FB24D4">
      <w:pPr>
        <w:ind w:left="720"/>
        <w:rPr>
          <w:color w:val="FF0000"/>
          <w:sz w:val="32"/>
          <w:szCs w:val="32"/>
          <w:lang w:val="sr-Cyrl-CS"/>
        </w:rPr>
      </w:pPr>
    </w:p>
    <w:p w:rsidR="00D07614" w:rsidRPr="00D07614" w:rsidRDefault="00D07614" w:rsidP="00FB24D4">
      <w:pPr>
        <w:ind w:left="720"/>
        <w:rPr>
          <w:lang w:val="sr-Cyrl-CS"/>
        </w:rPr>
      </w:pPr>
      <w:r w:rsidRPr="00D07614">
        <w:rPr>
          <w:lang w:val="sr-Cyrl-CS"/>
        </w:rPr>
        <w:t>Историја</w:t>
      </w:r>
      <w:r w:rsidR="00B61ECF" w:rsidRPr="00FB24D4">
        <w:rPr>
          <w:lang w:val="ru-RU"/>
        </w:rPr>
        <w:t>,географија</w:t>
      </w:r>
      <w:r w:rsidRPr="00D07614">
        <w:rPr>
          <w:lang w:val="sr-Cyrl-CS"/>
        </w:rPr>
        <w:t>, ликовна култура, музичка кул</w:t>
      </w:r>
      <w:r>
        <w:rPr>
          <w:lang w:val="sr-Cyrl-CS"/>
        </w:rPr>
        <w:t xml:space="preserve">тура, </w:t>
      </w:r>
      <w:r w:rsidR="00B61ECF">
        <w:rPr>
          <w:lang w:val="sr-Cyrl-CS"/>
        </w:rPr>
        <w:t>народна традиција, информатика</w:t>
      </w:r>
    </w:p>
    <w:p w:rsidR="00D07614" w:rsidRDefault="00D07614" w:rsidP="00FB24D4">
      <w:pPr>
        <w:ind w:left="720"/>
        <w:rPr>
          <w:color w:val="FF0000"/>
          <w:sz w:val="32"/>
          <w:szCs w:val="32"/>
          <w:lang w:val="sr-Cyrl-CS"/>
        </w:rPr>
      </w:pPr>
    </w:p>
    <w:p w:rsidR="00D07614" w:rsidRPr="00FB24D4" w:rsidRDefault="00D07614" w:rsidP="00FB24D4">
      <w:pPr>
        <w:ind w:left="720"/>
        <w:rPr>
          <w:color w:val="3366CC"/>
          <w:sz w:val="28"/>
          <w:szCs w:val="28"/>
          <w:lang w:val="sr-Cyrl-CS"/>
        </w:rPr>
      </w:pPr>
      <w:r w:rsidRPr="00FB24D4">
        <w:rPr>
          <w:color w:val="3366CC"/>
          <w:sz w:val="28"/>
          <w:szCs w:val="28"/>
          <w:lang w:val="sr-Cyrl-CS"/>
        </w:rPr>
        <w:t>Активности наставника:</w:t>
      </w:r>
    </w:p>
    <w:p w:rsidR="00886566" w:rsidRPr="00D07614" w:rsidRDefault="00886566" w:rsidP="00FB24D4">
      <w:pPr>
        <w:ind w:left="720"/>
        <w:rPr>
          <w:color w:val="FF0000"/>
          <w:sz w:val="32"/>
          <w:szCs w:val="32"/>
          <w:lang w:val="sr-Cyrl-CS"/>
        </w:rPr>
      </w:pPr>
    </w:p>
    <w:p w:rsidR="00D07614" w:rsidRPr="00B61ECF" w:rsidRDefault="00D07614" w:rsidP="00FB24D4">
      <w:pPr>
        <w:ind w:left="720"/>
        <w:jc w:val="both"/>
        <w:rPr>
          <w:lang w:val="sr-Cyrl-CS"/>
        </w:rPr>
      </w:pPr>
      <w:r w:rsidRPr="00D07614">
        <w:rPr>
          <w:lang w:val="sr-Cyrl-CS"/>
        </w:rPr>
        <w:tab/>
      </w:r>
      <w:r w:rsidR="00B61ECF">
        <w:rPr>
          <w:lang w:val="sr-Cyrl-CS"/>
        </w:rPr>
        <w:t>Планирање и припремање, организовање, реализовање, презентовање, избор садржаја, метода, техника, наставних објеката и средстава, израда дидактичког материјала, израда power point презентација, подстицање и усмеравање ученика, осмишљена помоћ ученику, преношење информација, развијање индивидуалних способности ученика, вредновање ученичких постигнућа у свим облицима активности, упућивање ученика на самостално проналажење информација, вредновање и самовредновање рада и континуирано повезивање знања о језику и са непосредном говорном праксом.</w:t>
      </w:r>
    </w:p>
    <w:p w:rsidR="00D07614" w:rsidRPr="00D07614" w:rsidRDefault="00D07614" w:rsidP="00FB24D4">
      <w:pPr>
        <w:ind w:left="720"/>
        <w:rPr>
          <w:lang w:val="sr-Cyrl-CS"/>
        </w:rPr>
      </w:pPr>
    </w:p>
    <w:p w:rsidR="00D07614" w:rsidRPr="00FB24D4" w:rsidRDefault="00D07614" w:rsidP="00FB24D4">
      <w:pPr>
        <w:ind w:left="720"/>
        <w:rPr>
          <w:color w:val="3366CC"/>
          <w:sz w:val="28"/>
          <w:szCs w:val="28"/>
          <w:lang w:val="sr-Cyrl-CS"/>
        </w:rPr>
      </w:pPr>
      <w:r w:rsidRPr="00FB24D4">
        <w:rPr>
          <w:color w:val="3366CC"/>
          <w:sz w:val="28"/>
          <w:szCs w:val="28"/>
          <w:lang w:val="sr-Cyrl-CS"/>
        </w:rPr>
        <w:t>Активности ученика:</w:t>
      </w:r>
    </w:p>
    <w:p w:rsidR="00886566" w:rsidRPr="00FB24D4" w:rsidRDefault="00886566" w:rsidP="00FB24D4">
      <w:pPr>
        <w:ind w:left="720"/>
        <w:rPr>
          <w:color w:val="3366CC"/>
          <w:sz w:val="28"/>
          <w:szCs w:val="28"/>
          <w:lang w:val="sr-Cyrl-CS"/>
        </w:rPr>
      </w:pPr>
    </w:p>
    <w:p w:rsidR="00D07614" w:rsidRPr="00D07614" w:rsidRDefault="00B61ECF" w:rsidP="00FB24D4">
      <w:pPr>
        <w:ind w:left="720" w:firstLine="720"/>
        <w:rPr>
          <w:lang w:val="sr-Cyrl-CS"/>
        </w:rPr>
      </w:pPr>
      <w:r>
        <w:rPr>
          <w:lang w:val="sr-Cyrl-CS"/>
        </w:rPr>
        <w:t>Посматрање, слушање, усвајање, приповедање, описивање, читање усклађено са природом различитих текстуалних жанрова, писање различитих облика текстова, изражајно казивање и рецитовање, коришћење различитих извора информација, рад на тексту</w:t>
      </w:r>
      <w:r w:rsidR="00886566">
        <w:rPr>
          <w:lang w:val="sr-Cyrl-CS"/>
        </w:rPr>
        <w:t>, стварање, презентовање, израда паноа и power point презентација.</w:t>
      </w:r>
    </w:p>
    <w:p w:rsidR="00D07614" w:rsidRDefault="00D07614" w:rsidP="00D07614">
      <w:pPr>
        <w:pStyle w:val="ListParagraph"/>
        <w:ind w:left="0"/>
        <w:jc w:val="center"/>
        <w:rPr>
          <w:rFonts w:ascii="Arial" w:hAnsi="Arial" w:cs="Arial"/>
          <w:b/>
          <w:i/>
          <w:color w:val="FF0000"/>
          <w:sz w:val="32"/>
          <w:szCs w:val="32"/>
          <w:lang w:val="sr-Cyrl-CS"/>
        </w:rPr>
      </w:pPr>
    </w:p>
    <w:p w:rsidR="00781D2C" w:rsidRDefault="00781D2C" w:rsidP="00781D2C">
      <w:pPr>
        <w:rPr>
          <w:lang w:val="ru-RU"/>
        </w:rPr>
      </w:pPr>
    </w:p>
    <w:p w:rsidR="00D07614" w:rsidRDefault="00D07614" w:rsidP="00781D2C">
      <w:pPr>
        <w:rPr>
          <w:lang w:val="ru-RU"/>
        </w:rPr>
      </w:pPr>
    </w:p>
    <w:p w:rsidR="00D07614" w:rsidRDefault="00D07614" w:rsidP="00781D2C">
      <w:pPr>
        <w:rPr>
          <w:lang w:val="ru-RU"/>
        </w:rPr>
      </w:pPr>
    </w:p>
    <w:p w:rsidR="00D07614" w:rsidRDefault="00D07614" w:rsidP="00781D2C">
      <w:pPr>
        <w:rPr>
          <w:lang w:val="ru-RU"/>
        </w:rPr>
      </w:pPr>
    </w:p>
    <w:p w:rsidR="00886566" w:rsidRDefault="00886566" w:rsidP="00781D2C">
      <w:pPr>
        <w:rPr>
          <w:lang w:val="ru-RU"/>
        </w:rPr>
      </w:pPr>
    </w:p>
    <w:p w:rsidR="00D07614" w:rsidRDefault="00D07614" w:rsidP="00781D2C">
      <w:pPr>
        <w:rPr>
          <w:lang w:val="ru-RU"/>
        </w:rPr>
      </w:pPr>
    </w:p>
    <w:p w:rsidR="00D07614" w:rsidRDefault="00D07614" w:rsidP="00781D2C">
      <w:pPr>
        <w:rPr>
          <w:lang w:val="ru-RU"/>
        </w:rPr>
      </w:pPr>
    </w:p>
    <w:p w:rsidR="00FB24D4" w:rsidRDefault="00FB24D4" w:rsidP="00781D2C">
      <w:pPr>
        <w:rPr>
          <w:lang w:val="ru-RU"/>
        </w:rPr>
      </w:pPr>
    </w:p>
    <w:p w:rsidR="00FB24D4" w:rsidRDefault="00FB24D4" w:rsidP="00781D2C">
      <w:pPr>
        <w:rPr>
          <w:lang w:val="ru-RU"/>
        </w:rPr>
      </w:pPr>
    </w:p>
    <w:p w:rsidR="00FB24D4" w:rsidRPr="00FB24D4" w:rsidRDefault="00FB24D4" w:rsidP="00FB24D4">
      <w:pPr>
        <w:jc w:val="center"/>
        <w:rPr>
          <w:color w:val="003366"/>
          <w:sz w:val="28"/>
          <w:szCs w:val="28"/>
          <w:lang w:val="ru-RU"/>
        </w:rPr>
      </w:pPr>
      <w:r w:rsidRPr="00FB24D4">
        <w:rPr>
          <w:color w:val="003366"/>
          <w:sz w:val="28"/>
          <w:szCs w:val="28"/>
          <w:highlight w:val="lightGray"/>
          <w:lang w:val="ru-RU"/>
        </w:rPr>
        <w:t>ГЛОБАЛНИ ПЛАН РАДА-СРПСКИ ЈЕЗИК</w:t>
      </w:r>
    </w:p>
    <w:p w:rsidR="005F3F7B" w:rsidRDefault="005F3F7B" w:rsidP="00781D2C"/>
    <w:tbl>
      <w:tblPr>
        <w:tblW w:w="13700" w:type="dxa"/>
        <w:tblInd w:w="80" w:type="dxa"/>
        <w:tblLayout w:type="fixed"/>
        <w:tblCellMar>
          <w:left w:w="0" w:type="dxa"/>
          <w:right w:w="0" w:type="dxa"/>
        </w:tblCellMar>
        <w:tblLook w:val="0000" w:firstRow="0" w:lastRow="0" w:firstColumn="0" w:lastColumn="0" w:noHBand="0" w:noVBand="0"/>
      </w:tblPr>
      <w:tblGrid>
        <w:gridCol w:w="757"/>
        <w:gridCol w:w="4239"/>
        <w:gridCol w:w="1743"/>
        <w:gridCol w:w="1704"/>
        <w:gridCol w:w="2195"/>
        <w:gridCol w:w="1704"/>
        <w:gridCol w:w="1358"/>
      </w:tblGrid>
      <w:tr w:rsidR="00D26B26" w:rsidRPr="004251C8" w:rsidTr="00D26B26">
        <w:trPr>
          <w:trHeight w:val="558"/>
        </w:trPr>
        <w:tc>
          <w:tcPr>
            <w:tcW w:w="757"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z w:val="19"/>
                <w:szCs w:val="18"/>
              </w:rPr>
            </w:pPr>
            <w:r w:rsidRPr="004251C8">
              <w:rPr>
                <w:rFonts w:ascii="Times New Roman" w:hAnsi="Times New Roman" w:cs="Times New Roman"/>
                <w:b/>
                <w:spacing w:val="-2"/>
                <w:sz w:val="19"/>
                <w:szCs w:val="18"/>
                <w:lang w:val="ru-RU"/>
              </w:rPr>
              <w:t>Ред. бр.</w:t>
            </w:r>
          </w:p>
        </w:tc>
        <w:tc>
          <w:tcPr>
            <w:tcW w:w="4239"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z w:val="19"/>
                <w:szCs w:val="18"/>
              </w:rPr>
            </w:pPr>
            <w:r w:rsidRPr="004251C8">
              <w:rPr>
                <w:rFonts w:ascii="Times New Roman" w:hAnsi="Times New Roman" w:cs="Times New Roman"/>
                <w:b/>
                <w:spacing w:val="-2"/>
                <w:sz w:val="19"/>
                <w:szCs w:val="18"/>
                <w:lang w:val="ru-RU"/>
              </w:rPr>
              <w:t>Наставна тема</w:t>
            </w:r>
          </w:p>
        </w:tc>
        <w:tc>
          <w:tcPr>
            <w:tcW w:w="1743"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pacing w:val="-2"/>
                <w:sz w:val="19"/>
                <w:szCs w:val="18"/>
                <w:lang w:val="ru-RU"/>
              </w:rPr>
            </w:pPr>
            <w:r w:rsidRPr="004251C8">
              <w:rPr>
                <w:rFonts w:ascii="Times New Roman" w:hAnsi="Times New Roman" w:cs="Times New Roman"/>
                <w:b/>
                <w:spacing w:val="-2"/>
                <w:sz w:val="19"/>
                <w:szCs w:val="18"/>
                <w:lang w:val="ru-RU"/>
              </w:rPr>
              <w:t>Књижевност</w:t>
            </w:r>
          </w:p>
        </w:tc>
        <w:tc>
          <w:tcPr>
            <w:tcW w:w="1704"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pacing w:val="-2"/>
                <w:sz w:val="19"/>
                <w:szCs w:val="18"/>
                <w:lang w:val="ru-RU"/>
              </w:rPr>
            </w:pPr>
            <w:r w:rsidRPr="004251C8">
              <w:rPr>
                <w:rFonts w:ascii="Times New Roman" w:hAnsi="Times New Roman" w:cs="Times New Roman"/>
                <w:b/>
                <w:spacing w:val="-2"/>
                <w:sz w:val="19"/>
                <w:szCs w:val="18"/>
                <w:lang w:val="ru-RU"/>
              </w:rPr>
              <w:t>Језик</w:t>
            </w:r>
            <w:r w:rsidRPr="00D26B26">
              <w:rPr>
                <w:rFonts w:ascii="Times New Roman" w:hAnsi="Times New Roman" w:cs="Times New Roman"/>
                <w:b/>
                <w:spacing w:val="-2"/>
                <w:sz w:val="19"/>
                <w:szCs w:val="18"/>
                <w:lang w:val="ru-RU"/>
              </w:rPr>
              <w:t xml:space="preserve"> (граматика, ортоепија</w:t>
            </w:r>
            <w:r w:rsidRPr="004251C8">
              <w:rPr>
                <w:rFonts w:ascii="Times New Roman" w:hAnsi="Times New Roman" w:cs="Times New Roman"/>
                <w:b/>
                <w:spacing w:val="-2"/>
                <w:sz w:val="19"/>
                <w:szCs w:val="18"/>
                <w:lang w:val="ru-RU"/>
              </w:rPr>
              <w:t xml:space="preserve"> и правопис)</w:t>
            </w:r>
          </w:p>
        </w:tc>
        <w:tc>
          <w:tcPr>
            <w:tcW w:w="2195"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pacing w:val="-2"/>
                <w:sz w:val="19"/>
                <w:szCs w:val="18"/>
                <w:lang w:val="sr-Cyrl-CS"/>
              </w:rPr>
            </w:pPr>
            <w:r w:rsidRPr="004251C8">
              <w:rPr>
                <w:rFonts w:ascii="Times New Roman" w:hAnsi="Times New Roman" w:cs="Times New Roman"/>
                <w:b/>
                <w:spacing w:val="-2"/>
                <w:sz w:val="19"/>
                <w:szCs w:val="18"/>
                <w:lang w:val="ru-RU"/>
              </w:rPr>
              <w:t>Језичка култура</w:t>
            </w:r>
            <w:r w:rsidRPr="004251C8">
              <w:rPr>
                <w:rFonts w:ascii="Times New Roman" w:hAnsi="Times New Roman" w:cs="Times New Roman"/>
                <w:b/>
                <w:spacing w:val="-2"/>
                <w:sz w:val="19"/>
                <w:szCs w:val="18"/>
                <w:lang w:val="ru-RU"/>
              </w:rPr>
              <w:br/>
            </w:r>
            <w:r w:rsidRPr="00D26B26">
              <w:rPr>
                <w:rFonts w:ascii="Times New Roman" w:hAnsi="Times New Roman" w:cs="Times New Roman"/>
                <w:b/>
                <w:spacing w:val="-2"/>
                <w:sz w:val="19"/>
                <w:szCs w:val="18"/>
                <w:lang w:val="ru-RU"/>
              </w:rPr>
              <w:t>(усмено и писмено изражавање)</w:t>
            </w:r>
          </w:p>
        </w:tc>
        <w:tc>
          <w:tcPr>
            <w:tcW w:w="1704"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pacing w:val="-2"/>
                <w:sz w:val="19"/>
                <w:szCs w:val="18"/>
                <w:lang w:val="ru-RU"/>
              </w:rPr>
            </w:pPr>
            <w:r w:rsidRPr="004251C8">
              <w:rPr>
                <w:rFonts w:ascii="Times New Roman" w:hAnsi="Times New Roman" w:cs="Times New Roman"/>
                <w:b/>
                <w:spacing w:val="-2"/>
                <w:sz w:val="19"/>
                <w:szCs w:val="18"/>
                <w:lang w:val="ru-RU"/>
              </w:rPr>
              <w:t xml:space="preserve">Вештина </w:t>
            </w:r>
            <w:r w:rsidRPr="004251C8">
              <w:rPr>
                <w:rFonts w:ascii="Times New Roman" w:hAnsi="Times New Roman" w:cs="Times New Roman"/>
                <w:b/>
                <w:spacing w:val="-2"/>
                <w:sz w:val="19"/>
                <w:szCs w:val="18"/>
                <w:lang w:val="ru-RU"/>
              </w:rPr>
              <w:br/>
              <w:t xml:space="preserve">читања и </w:t>
            </w:r>
            <w:r w:rsidRPr="004251C8">
              <w:rPr>
                <w:rFonts w:ascii="Times New Roman" w:hAnsi="Times New Roman" w:cs="Times New Roman"/>
                <w:b/>
                <w:spacing w:val="-2"/>
                <w:sz w:val="19"/>
                <w:szCs w:val="18"/>
                <w:lang w:val="ru-RU"/>
              </w:rPr>
              <w:br/>
              <w:t>разумевања прочитаног</w:t>
            </w:r>
          </w:p>
        </w:tc>
        <w:tc>
          <w:tcPr>
            <w:tcW w:w="1358"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pacing w:val="-2"/>
                <w:sz w:val="19"/>
                <w:szCs w:val="18"/>
                <w:lang w:val="sr-Cyrl-CS"/>
              </w:rPr>
            </w:pPr>
            <w:r w:rsidRPr="004251C8">
              <w:rPr>
                <w:rFonts w:ascii="Times New Roman" w:hAnsi="Times New Roman" w:cs="Times New Roman"/>
                <w:b/>
                <w:spacing w:val="-2"/>
                <w:sz w:val="19"/>
                <w:szCs w:val="18"/>
              </w:rPr>
              <w:t>Број часова по месецима</w:t>
            </w:r>
          </w:p>
        </w:tc>
      </w:tr>
      <w:tr w:rsidR="00D26B26" w:rsidRPr="004251C8" w:rsidTr="00D26B26">
        <w:trPr>
          <w:trHeight w:val="725"/>
        </w:trPr>
        <w:tc>
          <w:tcPr>
            <w:tcW w:w="75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lang w:val="sr-Cyrl-CS"/>
              </w:rPr>
            </w:pPr>
            <w:r w:rsidRPr="004251C8">
              <w:rPr>
                <w:rFonts w:ascii="Times New Roman" w:hAnsi="Times New Roman" w:cs="Times New Roman"/>
                <w:sz w:val="19"/>
                <w:szCs w:val="18"/>
              </w:rPr>
              <w:t>1.</w:t>
            </w:r>
          </w:p>
        </w:tc>
        <w:tc>
          <w:tcPr>
            <w:tcW w:w="423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szCs w:val="18"/>
                <w:lang w:val="ru-RU"/>
              </w:rPr>
            </w:pPr>
            <w:r w:rsidRPr="00D26B26">
              <w:rPr>
                <w:rFonts w:ascii="Times New Roman" w:hAnsi="Times New Roman" w:cs="Times New Roman"/>
                <w:sz w:val="19"/>
                <w:szCs w:val="18"/>
                <w:lang w:val="sr-Cyrl-CS"/>
              </w:rPr>
              <w:t>ЧОВЕК САМО СРЦЕМ ДОБРО ВИДИ</w:t>
            </w:r>
            <w:r w:rsidRPr="00D26B26">
              <w:rPr>
                <w:rFonts w:ascii="Times New Roman" w:hAnsi="Times New Roman" w:cs="Times New Roman"/>
                <w:sz w:val="19"/>
                <w:szCs w:val="18"/>
                <w:lang w:val="sr-Cyrl-CS"/>
              </w:rPr>
              <w:br/>
            </w:r>
            <w:r w:rsidRPr="004251C8">
              <w:rPr>
                <w:rFonts w:ascii="Times New Roman" w:hAnsi="Times New Roman" w:cs="Times New Roman"/>
                <w:sz w:val="19"/>
                <w:szCs w:val="18"/>
                <w:lang w:val="ru-RU"/>
              </w:rPr>
              <w:t>септембар</w:t>
            </w:r>
          </w:p>
        </w:tc>
        <w:tc>
          <w:tcPr>
            <w:tcW w:w="174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5</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8</w:t>
            </w:r>
          </w:p>
        </w:tc>
        <w:tc>
          <w:tcPr>
            <w:tcW w:w="219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3</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0</w:t>
            </w:r>
          </w:p>
        </w:tc>
        <w:tc>
          <w:tcPr>
            <w:tcW w:w="13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16</w:t>
            </w:r>
          </w:p>
        </w:tc>
      </w:tr>
      <w:tr w:rsidR="00D26B26" w:rsidRPr="004251C8" w:rsidTr="00D26B26">
        <w:trPr>
          <w:trHeight w:val="502"/>
        </w:trPr>
        <w:tc>
          <w:tcPr>
            <w:tcW w:w="75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2.</w:t>
            </w:r>
          </w:p>
        </w:tc>
        <w:tc>
          <w:tcPr>
            <w:tcW w:w="423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szCs w:val="18"/>
                <w:lang w:val="ru-RU"/>
              </w:rPr>
            </w:pPr>
            <w:r w:rsidRPr="004251C8">
              <w:rPr>
                <w:rFonts w:ascii="Times New Roman" w:hAnsi="Times New Roman" w:cs="Times New Roman"/>
                <w:sz w:val="19"/>
                <w:szCs w:val="18"/>
                <w:lang w:val="ru-RU"/>
              </w:rPr>
              <w:t>ПОГОДИ КАКО СЕ РАСТЕ</w:t>
            </w:r>
            <w:r w:rsidRPr="004251C8">
              <w:rPr>
                <w:rFonts w:ascii="Times New Roman" w:hAnsi="Times New Roman" w:cs="Times New Roman"/>
                <w:sz w:val="19"/>
                <w:szCs w:val="18"/>
                <w:lang w:val="ru-RU"/>
              </w:rPr>
              <w:br/>
              <w:t>октобар</w:t>
            </w:r>
          </w:p>
        </w:tc>
        <w:tc>
          <w:tcPr>
            <w:tcW w:w="174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8</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6</w:t>
            </w:r>
          </w:p>
        </w:tc>
        <w:tc>
          <w:tcPr>
            <w:tcW w:w="219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5</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0</w:t>
            </w:r>
          </w:p>
        </w:tc>
        <w:tc>
          <w:tcPr>
            <w:tcW w:w="13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19</w:t>
            </w:r>
          </w:p>
        </w:tc>
      </w:tr>
      <w:tr w:rsidR="00D26B26" w:rsidRPr="004251C8" w:rsidTr="00D26B26">
        <w:trPr>
          <w:trHeight w:val="502"/>
        </w:trPr>
        <w:tc>
          <w:tcPr>
            <w:tcW w:w="75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3.</w:t>
            </w:r>
          </w:p>
        </w:tc>
        <w:tc>
          <w:tcPr>
            <w:tcW w:w="423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szCs w:val="18"/>
              </w:rPr>
            </w:pPr>
            <w:r w:rsidRPr="004251C8">
              <w:rPr>
                <w:rFonts w:ascii="Times New Roman" w:hAnsi="Times New Roman" w:cs="Times New Roman"/>
                <w:sz w:val="19"/>
                <w:szCs w:val="18"/>
              </w:rPr>
              <w:t>СВЕ БОЈЕ СВЕТА</w:t>
            </w:r>
            <w:r w:rsidRPr="004251C8">
              <w:rPr>
                <w:rFonts w:ascii="Times New Roman" w:hAnsi="Times New Roman" w:cs="Times New Roman"/>
                <w:sz w:val="19"/>
                <w:szCs w:val="18"/>
              </w:rPr>
              <w:br/>
            </w:r>
            <w:r w:rsidRPr="004251C8">
              <w:rPr>
                <w:rFonts w:ascii="Times New Roman" w:hAnsi="Times New Roman" w:cs="Times New Roman"/>
                <w:sz w:val="19"/>
                <w:szCs w:val="18"/>
                <w:lang w:val="ru-RU"/>
              </w:rPr>
              <w:t>новембар−децембар</w:t>
            </w:r>
          </w:p>
        </w:tc>
        <w:tc>
          <w:tcPr>
            <w:tcW w:w="174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3</w:t>
            </w:r>
            <w:r w:rsidRPr="004251C8">
              <w:rPr>
                <w:rFonts w:ascii="Times New Roman" w:hAnsi="Times New Roman" w:cs="Times New Roman"/>
                <w:sz w:val="19"/>
                <w:szCs w:val="18"/>
              </w:rPr>
              <w:br/>
              <w:t>6</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9</w:t>
            </w:r>
            <w:r w:rsidRPr="004251C8">
              <w:rPr>
                <w:rFonts w:ascii="Times New Roman" w:hAnsi="Times New Roman" w:cs="Times New Roman"/>
                <w:sz w:val="19"/>
                <w:szCs w:val="18"/>
              </w:rPr>
              <w:br/>
              <w:t>2</w:t>
            </w:r>
          </w:p>
        </w:tc>
        <w:tc>
          <w:tcPr>
            <w:tcW w:w="219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1</w:t>
            </w:r>
            <w:r w:rsidRPr="004251C8">
              <w:rPr>
                <w:rFonts w:ascii="Times New Roman" w:hAnsi="Times New Roman" w:cs="Times New Roman"/>
                <w:sz w:val="19"/>
                <w:szCs w:val="18"/>
              </w:rPr>
              <w:br/>
              <w:t>7</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3</w:t>
            </w:r>
            <w:r w:rsidRPr="004251C8">
              <w:rPr>
                <w:rFonts w:ascii="Times New Roman" w:hAnsi="Times New Roman" w:cs="Times New Roman"/>
                <w:sz w:val="19"/>
                <w:szCs w:val="18"/>
              </w:rPr>
              <w:br/>
              <w:t>1</w:t>
            </w:r>
          </w:p>
        </w:tc>
        <w:tc>
          <w:tcPr>
            <w:tcW w:w="13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16</w:t>
            </w:r>
            <w:r w:rsidRPr="004251C8">
              <w:rPr>
                <w:rFonts w:ascii="Times New Roman" w:hAnsi="Times New Roman" w:cs="Times New Roman"/>
                <w:sz w:val="19"/>
                <w:szCs w:val="18"/>
              </w:rPr>
              <w:br/>
              <w:t>16</w:t>
            </w:r>
          </w:p>
        </w:tc>
      </w:tr>
      <w:tr w:rsidR="00D26B26" w:rsidRPr="004251C8" w:rsidTr="00D26B26">
        <w:trPr>
          <w:trHeight w:val="502"/>
        </w:trPr>
        <w:tc>
          <w:tcPr>
            <w:tcW w:w="75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4.</w:t>
            </w:r>
          </w:p>
        </w:tc>
        <w:tc>
          <w:tcPr>
            <w:tcW w:w="423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szCs w:val="18"/>
                <w:lang w:val="sr-Cyrl-CS"/>
              </w:rPr>
            </w:pPr>
            <w:r w:rsidRPr="004251C8">
              <w:rPr>
                <w:rFonts w:ascii="Times New Roman" w:hAnsi="Times New Roman" w:cs="Times New Roman"/>
                <w:sz w:val="19"/>
                <w:szCs w:val="18"/>
                <w:lang w:val="ru-RU"/>
              </w:rPr>
              <w:t>СВЕТОГОРСКИ ДАНИ И НОЋИ</w:t>
            </w:r>
            <w:r w:rsidRPr="004251C8">
              <w:rPr>
                <w:rFonts w:ascii="Times New Roman" w:hAnsi="Times New Roman" w:cs="Times New Roman"/>
                <w:sz w:val="19"/>
                <w:szCs w:val="18"/>
                <w:lang w:val="ru-RU"/>
              </w:rPr>
              <w:br/>
            </w:r>
            <w:r w:rsidRPr="004251C8">
              <w:rPr>
                <w:rFonts w:ascii="Times New Roman" w:hAnsi="Times New Roman" w:cs="Times New Roman"/>
                <w:sz w:val="19"/>
                <w:szCs w:val="18"/>
              </w:rPr>
              <w:t xml:space="preserve">јануар </w:t>
            </w:r>
          </w:p>
        </w:tc>
        <w:tc>
          <w:tcPr>
            <w:tcW w:w="174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3</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5</w:t>
            </w:r>
          </w:p>
        </w:tc>
        <w:tc>
          <w:tcPr>
            <w:tcW w:w="219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0</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0</w:t>
            </w:r>
          </w:p>
        </w:tc>
        <w:tc>
          <w:tcPr>
            <w:tcW w:w="13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8</w:t>
            </w:r>
          </w:p>
        </w:tc>
      </w:tr>
      <w:tr w:rsidR="00D26B26" w:rsidRPr="004251C8" w:rsidTr="00D26B26">
        <w:trPr>
          <w:trHeight w:val="502"/>
        </w:trPr>
        <w:tc>
          <w:tcPr>
            <w:tcW w:w="75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5.</w:t>
            </w:r>
          </w:p>
        </w:tc>
        <w:tc>
          <w:tcPr>
            <w:tcW w:w="423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szCs w:val="18"/>
                <w:lang w:val="ru-RU"/>
              </w:rPr>
            </w:pPr>
            <w:r w:rsidRPr="004251C8">
              <w:rPr>
                <w:rFonts w:ascii="Times New Roman" w:hAnsi="Times New Roman" w:cs="Times New Roman"/>
                <w:sz w:val="19"/>
                <w:szCs w:val="18"/>
                <w:lang w:val="ru-RU"/>
              </w:rPr>
              <w:t>БЕСКРАЈ У ОКУ</w:t>
            </w:r>
            <w:r w:rsidRPr="004251C8">
              <w:rPr>
                <w:rFonts w:ascii="Times New Roman" w:hAnsi="Times New Roman" w:cs="Times New Roman"/>
                <w:sz w:val="19"/>
                <w:szCs w:val="18"/>
                <w:lang w:val="ru-RU"/>
              </w:rPr>
              <w:br/>
              <w:t>фебруар</w:t>
            </w:r>
          </w:p>
        </w:tc>
        <w:tc>
          <w:tcPr>
            <w:tcW w:w="174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6</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9</w:t>
            </w:r>
          </w:p>
        </w:tc>
        <w:tc>
          <w:tcPr>
            <w:tcW w:w="219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0</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0</w:t>
            </w:r>
          </w:p>
        </w:tc>
        <w:tc>
          <w:tcPr>
            <w:tcW w:w="13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15</w:t>
            </w:r>
          </w:p>
        </w:tc>
      </w:tr>
      <w:tr w:rsidR="00D26B26" w:rsidRPr="004251C8" w:rsidTr="00D26B26">
        <w:trPr>
          <w:trHeight w:val="502"/>
        </w:trPr>
        <w:tc>
          <w:tcPr>
            <w:tcW w:w="75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6.</w:t>
            </w:r>
          </w:p>
        </w:tc>
        <w:tc>
          <w:tcPr>
            <w:tcW w:w="423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szCs w:val="18"/>
              </w:rPr>
            </w:pPr>
            <w:r w:rsidRPr="004251C8">
              <w:rPr>
                <w:rFonts w:ascii="Times New Roman" w:hAnsi="Times New Roman" w:cs="Times New Roman"/>
                <w:sz w:val="19"/>
                <w:szCs w:val="18"/>
              </w:rPr>
              <w:t>ГЛЕДАЈУЋИ ДОЛЕ НА ДРУМОВЕ</w:t>
            </w:r>
            <w:r w:rsidRPr="004251C8">
              <w:rPr>
                <w:rFonts w:ascii="Times New Roman" w:hAnsi="Times New Roman" w:cs="Times New Roman"/>
                <w:sz w:val="19"/>
                <w:szCs w:val="18"/>
              </w:rPr>
              <w:br/>
            </w:r>
            <w:r w:rsidRPr="004251C8">
              <w:rPr>
                <w:rFonts w:ascii="Times New Roman" w:hAnsi="Times New Roman" w:cs="Times New Roman"/>
                <w:sz w:val="19"/>
                <w:szCs w:val="18"/>
                <w:lang w:val="ru-RU"/>
              </w:rPr>
              <w:t>март</w:t>
            </w:r>
          </w:p>
        </w:tc>
        <w:tc>
          <w:tcPr>
            <w:tcW w:w="174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9</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4</w:t>
            </w:r>
          </w:p>
        </w:tc>
        <w:tc>
          <w:tcPr>
            <w:tcW w:w="219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5</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0</w:t>
            </w:r>
          </w:p>
        </w:tc>
        <w:tc>
          <w:tcPr>
            <w:tcW w:w="13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18</w:t>
            </w:r>
          </w:p>
        </w:tc>
      </w:tr>
      <w:tr w:rsidR="00D26B26" w:rsidRPr="004251C8" w:rsidTr="00D26B26">
        <w:trPr>
          <w:trHeight w:val="502"/>
        </w:trPr>
        <w:tc>
          <w:tcPr>
            <w:tcW w:w="75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7.</w:t>
            </w:r>
          </w:p>
        </w:tc>
        <w:tc>
          <w:tcPr>
            <w:tcW w:w="423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szCs w:val="18"/>
                <w:lang w:val="ru-RU"/>
              </w:rPr>
            </w:pPr>
            <w:r w:rsidRPr="004251C8">
              <w:rPr>
                <w:rFonts w:ascii="Times New Roman" w:hAnsi="Times New Roman" w:cs="Times New Roman"/>
                <w:sz w:val="19"/>
                <w:szCs w:val="18"/>
              </w:rPr>
              <w:t>МЕЂУ СВОЈИМА</w:t>
            </w:r>
            <w:r w:rsidRPr="004251C8">
              <w:rPr>
                <w:rFonts w:ascii="Times New Roman" w:hAnsi="Times New Roman" w:cs="Times New Roman"/>
                <w:sz w:val="19"/>
                <w:szCs w:val="18"/>
              </w:rPr>
              <w:br/>
            </w:r>
            <w:r w:rsidRPr="004251C8">
              <w:rPr>
                <w:rFonts w:ascii="Times New Roman" w:hAnsi="Times New Roman" w:cs="Times New Roman"/>
                <w:sz w:val="19"/>
                <w:szCs w:val="18"/>
                <w:lang w:val="ru-RU"/>
              </w:rPr>
              <w:t>април</w:t>
            </w:r>
          </w:p>
        </w:tc>
        <w:tc>
          <w:tcPr>
            <w:tcW w:w="174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3</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8</w:t>
            </w:r>
          </w:p>
        </w:tc>
        <w:tc>
          <w:tcPr>
            <w:tcW w:w="219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1</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0</w:t>
            </w:r>
          </w:p>
        </w:tc>
        <w:tc>
          <w:tcPr>
            <w:tcW w:w="13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12</w:t>
            </w:r>
          </w:p>
        </w:tc>
      </w:tr>
      <w:tr w:rsidR="00D26B26" w:rsidRPr="004251C8" w:rsidTr="00D26B26">
        <w:trPr>
          <w:trHeight w:val="725"/>
        </w:trPr>
        <w:tc>
          <w:tcPr>
            <w:tcW w:w="757"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8.</w:t>
            </w:r>
          </w:p>
        </w:tc>
        <w:tc>
          <w:tcPr>
            <w:tcW w:w="4239"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szCs w:val="18"/>
              </w:rPr>
            </w:pPr>
            <w:r w:rsidRPr="004251C8">
              <w:rPr>
                <w:rFonts w:ascii="Times New Roman" w:hAnsi="Times New Roman" w:cs="Times New Roman"/>
                <w:spacing w:val="-2"/>
                <w:sz w:val="19"/>
                <w:szCs w:val="18"/>
              </w:rPr>
              <w:t>КО ПРИЧА ПРИЧУ, ЊЕН ЈЕ ГОСПОДАР</w:t>
            </w:r>
            <w:r w:rsidRPr="004251C8">
              <w:rPr>
                <w:rFonts w:ascii="Times New Roman" w:hAnsi="Times New Roman" w:cs="Times New Roman"/>
                <w:spacing w:val="-2"/>
                <w:sz w:val="19"/>
                <w:szCs w:val="18"/>
              </w:rPr>
              <w:br/>
            </w:r>
            <w:r w:rsidRPr="004251C8">
              <w:rPr>
                <w:rFonts w:ascii="Times New Roman" w:hAnsi="Times New Roman" w:cs="Times New Roman"/>
                <w:spacing w:val="-2"/>
                <w:sz w:val="19"/>
                <w:szCs w:val="18"/>
                <w:lang w:val="ru-RU"/>
              </w:rPr>
              <w:t>мај–</w:t>
            </w:r>
            <w:r w:rsidRPr="004251C8">
              <w:rPr>
                <w:rFonts w:ascii="Times New Roman" w:hAnsi="Times New Roman" w:cs="Times New Roman"/>
                <w:spacing w:val="-2"/>
                <w:sz w:val="19"/>
                <w:szCs w:val="18"/>
              </w:rPr>
              <w:t>јун</w:t>
            </w:r>
          </w:p>
        </w:tc>
        <w:tc>
          <w:tcPr>
            <w:tcW w:w="174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6</w:t>
            </w:r>
            <w:r w:rsidRPr="004251C8">
              <w:rPr>
                <w:rFonts w:ascii="Times New Roman" w:hAnsi="Times New Roman" w:cs="Times New Roman"/>
                <w:sz w:val="19"/>
                <w:szCs w:val="18"/>
              </w:rPr>
              <w:br/>
              <w:t>1</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3</w:t>
            </w:r>
            <w:r w:rsidRPr="004251C8">
              <w:rPr>
                <w:rFonts w:ascii="Times New Roman" w:hAnsi="Times New Roman" w:cs="Times New Roman"/>
                <w:sz w:val="19"/>
                <w:szCs w:val="18"/>
              </w:rPr>
              <w:br/>
              <w:t>4</w:t>
            </w:r>
          </w:p>
        </w:tc>
        <w:tc>
          <w:tcPr>
            <w:tcW w:w="219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7</w:t>
            </w:r>
            <w:r w:rsidRPr="004251C8">
              <w:rPr>
                <w:rFonts w:ascii="Times New Roman" w:hAnsi="Times New Roman" w:cs="Times New Roman"/>
                <w:sz w:val="19"/>
                <w:szCs w:val="18"/>
              </w:rPr>
              <w:br/>
              <w:t>1</w:t>
            </w:r>
          </w:p>
        </w:tc>
        <w:tc>
          <w:tcPr>
            <w:tcW w:w="170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0</w:t>
            </w:r>
            <w:r w:rsidRPr="004251C8">
              <w:rPr>
                <w:rFonts w:ascii="Times New Roman" w:hAnsi="Times New Roman" w:cs="Times New Roman"/>
                <w:sz w:val="19"/>
                <w:szCs w:val="18"/>
              </w:rPr>
              <w:br/>
              <w:t>2</w:t>
            </w:r>
          </w:p>
        </w:tc>
        <w:tc>
          <w:tcPr>
            <w:tcW w:w="13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16</w:t>
            </w:r>
            <w:r w:rsidRPr="004251C8">
              <w:rPr>
                <w:rFonts w:ascii="Times New Roman" w:hAnsi="Times New Roman" w:cs="Times New Roman"/>
                <w:sz w:val="19"/>
                <w:szCs w:val="18"/>
              </w:rPr>
              <w:br/>
              <w:t>8</w:t>
            </w:r>
          </w:p>
        </w:tc>
      </w:tr>
      <w:tr w:rsidR="00D26B26" w:rsidRPr="004251C8" w:rsidTr="00D26B26">
        <w:trPr>
          <w:trHeight w:val="391"/>
        </w:trPr>
        <w:tc>
          <w:tcPr>
            <w:tcW w:w="757" w:type="dxa"/>
            <w:tcBorders>
              <w:top w:val="single" w:sz="4" w:space="0" w:color="000000"/>
              <w:left w:val="single" w:sz="6" w:space="0" w:color="000000"/>
              <w:bottom w:val="single" w:sz="4" w:space="0" w:color="000000"/>
              <w:right w:val="single" w:sz="6" w:space="0" w:color="000000"/>
            </w:tcBorders>
            <w:shd w:val="clear" w:color="auto" w:fill="DBE5F1"/>
            <w:tcMar>
              <w:top w:w="80" w:type="dxa"/>
              <w:left w:w="80" w:type="dxa"/>
              <w:bottom w:w="80" w:type="dxa"/>
              <w:right w:w="80" w:type="dxa"/>
            </w:tcMar>
            <w:vAlign w:val="center"/>
          </w:tcPr>
          <w:p w:rsidR="00D26B26" w:rsidRPr="004251C8" w:rsidRDefault="00D26B26" w:rsidP="00D26B26">
            <w:pPr>
              <w:pStyle w:val="NoParagraphStyle"/>
              <w:spacing w:line="240" w:lineRule="auto"/>
              <w:jc w:val="center"/>
              <w:textAlignment w:val="auto"/>
              <w:rPr>
                <w:color w:val="auto"/>
                <w:sz w:val="19"/>
                <w:szCs w:val="18"/>
              </w:rPr>
            </w:pPr>
          </w:p>
        </w:tc>
        <w:tc>
          <w:tcPr>
            <w:tcW w:w="4239" w:type="dxa"/>
            <w:tcBorders>
              <w:top w:val="single" w:sz="4" w:space="0" w:color="000000"/>
              <w:left w:val="single" w:sz="6" w:space="0" w:color="000000"/>
              <w:bottom w:val="single" w:sz="4" w:space="0" w:color="000000"/>
              <w:right w:val="single" w:sz="6" w:space="0" w:color="000000"/>
            </w:tcBorders>
            <w:shd w:val="clear" w:color="auto" w:fill="DBE5F1"/>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lang w:val="ru-RU"/>
              </w:rPr>
              <w:t>УКУПНО</w:t>
            </w:r>
          </w:p>
        </w:tc>
        <w:tc>
          <w:tcPr>
            <w:tcW w:w="1743" w:type="dxa"/>
            <w:tcBorders>
              <w:top w:val="single" w:sz="4" w:space="0" w:color="000000"/>
              <w:left w:val="single" w:sz="6" w:space="0" w:color="000000"/>
              <w:bottom w:val="single" w:sz="4" w:space="0" w:color="000000"/>
              <w:right w:val="single" w:sz="6" w:space="0" w:color="000000"/>
            </w:tcBorders>
            <w:shd w:val="clear" w:color="auto" w:fill="DBE5F1"/>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50</w:t>
            </w:r>
          </w:p>
        </w:tc>
        <w:tc>
          <w:tcPr>
            <w:tcW w:w="1704" w:type="dxa"/>
            <w:tcBorders>
              <w:top w:val="single" w:sz="4" w:space="0" w:color="000000"/>
              <w:left w:val="single" w:sz="6" w:space="0" w:color="000000"/>
              <w:bottom w:val="single" w:sz="4" w:space="0" w:color="000000"/>
              <w:right w:val="single" w:sz="6" w:space="0" w:color="000000"/>
            </w:tcBorders>
            <w:shd w:val="clear" w:color="auto" w:fill="DBE5F1"/>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58</w:t>
            </w:r>
          </w:p>
        </w:tc>
        <w:tc>
          <w:tcPr>
            <w:tcW w:w="2195" w:type="dxa"/>
            <w:tcBorders>
              <w:top w:val="single" w:sz="4" w:space="0" w:color="000000"/>
              <w:left w:val="single" w:sz="6" w:space="0" w:color="000000"/>
              <w:bottom w:val="single" w:sz="4" w:space="0" w:color="000000"/>
              <w:right w:val="single" w:sz="6" w:space="0" w:color="000000"/>
            </w:tcBorders>
            <w:shd w:val="clear" w:color="auto" w:fill="DBE5F1"/>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30</w:t>
            </w:r>
          </w:p>
        </w:tc>
        <w:tc>
          <w:tcPr>
            <w:tcW w:w="1704" w:type="dxa"/>
            <w:tcBorders>
              <w:top w:val="single" w:sz="4" w:space="0" w:color="000000"/>
              <w:left w:val="single" w:sz="6" w:space="0" w:color="000000"/>
              <w:bottom w:val="single" w:sz="4" w:space="0" w:color="000000"/>
              <w:right w:val="single" w:sz="6" w:space="0" w:color="000000"/>
            </w:tcBorders>
            <w:shd w:val="clear" w:color="auto" w:fill="DBE5F1"/>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6</w:t>
            </w:r>
          </w:p>
        </w:tc>
        <w:tc>
          <w:tcPr>
            <w:tcW w:w="1358" w:type="dxa"/>
            <w:tcBorders>
              <w:top w:val="single" w:sz="4" w:space="0" w:color="000000"/>
              <w:left w:val="single" w:sz="6" w:space="0" w:color="000000"/>
              <w:bottom w:val="single" w:sz="4" w:space="0" w:color="000000"/>
              <w:right w:val="single" w:sz="6" w:space="0" w:color="000000"/>
            </w:tcBorders>
            <w:shd w:val="clear" w:color="auto" w:fill="DBE5F1"/>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szCs w:val="18"/>
              </w:rPr>
            </w:pPr>
            <w:r w:rsidRPr="004251C8">
              <w:rPr>
                <w:rFonts w:ascii="Times New Roman" w:hAnsi="Times New Roman" w:cs="Times New Roman"/>
                <w:sz w:val="19"/>
                <w:szCs w:val="18"/>
              </w:rPr>
              <w:t>144</w:t>
            </w:r>
          </w:p>
        </w:tc>
      </w:tr>
    </w:tbl>
    <w:p w:rsidR="00D26B26" w:rsidRDefault="00D26B26" w:rsidP="00781D2C"/>
    <w:tbl>
      <w:tblPr>
        <w:tblW w:w="13711" w:type="dxa"/>
        <w:tblInd w:w="80" w:type="dxa"/>
        <w:tblLayout w:type="fixed"/>
        <w:tblCellMar>
          <w:left w:w="0" w:type="dxa"/>
          <w:right w:w="0" w:type="dxa"/>
        </w:tblCellMar>
        <w:tblLook w:val="0000" w:firstRow="0" w:lastRow="0" w:firstColumn="0" w:lastColumn="0" w:noHBand="0" w:noVBand="0"/>
      </w:tblPr>
      <w:tblGrid>
        <w:gridCol w:w="791"/>
        <w:gridCol w:w="4975"/>
        <w:gridCol w:w="1114"/>
        <w:gridCol w:w="1660"/>
        <w:gridCol w:w="1734"/>
        <w:gridCol w:w="1703"/>
        <w:gridCol w:w="1734"/>
      </w:tblGrid>
      <w:tr w:rsidR="00D26B26" w:rsidRPr="004251C8" w:rsidTr="00D26B26">
        <w:trPr>
          <w:trHeight w:val="280"/>
        </w:trPr>
        <w:tc>
          <w:tcPr>
            <w:tcW w:w="791"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z w:val="19"/>
              </w:rPr>
            </w:pPr>
            <w:r w:rsidRPr="004251C8">
              <w:rPr>
                <w:rFonts w:ascii="Times New Roman" w:hAnsi="Times New Roman" w:cs="Times New Roman"/>
                <w:b/>
                <w:spacing w:val="-2"/>
                <w:sz w:val="19"/>
              </w:rPr>
              <w:t>Ред. бр.</w:t>
            </w:r>
          </w:p>
        </w:tc>
        <w:tc>
          <w:tcPr>
            <w:tcW w:w="4975"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z w:val="19"/>
              </w:rPr>
            </w:pPr>
            <w:r w:rsidRPr="004251C8">
              <w:rPr>
                <w:rFonts w:ascii="Times New Roman" w:hAnsi="Times New Roman" w:cs="Times New Roman"/>
                <w:b/>
                <w:spacing w:val="-2"/>
                <w:sz w:val="19"/>
              </w:rPr>
              <w:t>Наставна тема</w:t>
            </w:r>
          </w:p>
        </w:tc>
        <w:tc>
          <w:tcPr>
            <w:tcW w:w="1114"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pacing w:val="-2"/>
                <w:sz w:val="19"/>
                <w:lang w:val="sr-Cyrl-CS"/>
              </w:rPr>
            </w:pPr>
            <w:r w:rsidRPr="004251C8">
              <w:rPr>
                <w:rFonts w:ascii="Times New Roman" w:hAnsi="Times New Roman" w:cs="Times New Roman"/>
                <w:b/>
                <w:spacing w:val="-2"/>
                <w:sz w:val="19"/>
              </w:rPr>
              <w:t>Обрада</w:t>
            </w:r>
          </w:p>
        </w:tc>
        <w:tc>
          <w:tcPr>
            <w:tcW w:w="1660"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pacing w:val="-2"/>
                <w:sz w:val="19"/>
                <w:lang w:val="sr-Cyrl-CS"/>
              </w:rPr>
            </w:pPr>
            <w:r w:rsidRPr="004251C8">
              <w:rPr>
                <w:rFonts w:ascii="Times New Roman" w:hAnsi="Times New Roman" w:cs="Times New Roman"/>
                <w:b/>
                <w:spacing w:val="-2"/>
                <w:sz w:val="19"/>
              </w:rPr>
              <w:t xml:space="preserve">Обнављање </w:t>
            </w:r>
          </w:p>
        </w:tc>
        <w:tc>
          <w:tcPr>
            <w:tcW w:w="1734"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pacing w:val="-2"/>
                <w:sz w:val="19"/>
                <w:lang w:val="sr-Cyrl-CS"/>
              </w:rPr>
            </w:pPr>
            <w:r w:rsidRPr="004251C8">
              <w:rPr>
                <w:rFonts w:ascii="Times New Roman" w:hAnsi="Times New Roman" w:cs="Times New Roman"/>
                <w:b/>
                <w:spacing w:val="-2"/>
                <w:sz w:val="19"/>
              </w:rPr>
              <w:t>Утврђивање</w:t>
            </w:r>
          </w:p>
        </w:tc>
        <w:tc>
          <w:tcPr>
            <w:tcW w:w="1703"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pacing w:val="-2"/>
                <w:sz w:val="19"/>
                <w:lang w:val="sr-Cyrl-CS"/>
              </w:rPr>
            </w:pPr>
            <w:r w:rsidRPr="004251C8">
              <w:rPr>
                <w:rFonts w:ascii="Times New Roman" w:hAnsi="Times New Roman" w:cs="Times New Roman"/>
                <w:b/>
                <w:spacing w:val="-2"/>
                <w:sz w:val="19"/>
              </w:rPr>
              <w:t>Усмено изражавање</w:t>
            </w:r>
          </w:p>
        </w:tc>
        <w:tc>
          <w:tcPr>
            <w:tcW w:w="1734"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pacing w:val="-2"/>
                <w:sz w:val="19"/>
                <w:lang w:val="sr-Cyrl-CS"/>
              </w:rPr>
            </w:pPr>
            <w:r w:rsidRPr="004251C8">
              <w:rPr>
                <w:rFonts w:ascii="Times New Roman" w:hAnsi="Times New Roman" w:cs="Times New Roman"/>
                <w:b/>
                <w:spacing w:val="-2"/>
                <w:sz w:val="19"/>
              </w:rPr>
              <w:t>Писмено изражавање</w:t>
            </w:r>
          </w:p>
        </w:tc>
      </w:tr>
      <w:tr w:rsidR="00D26B26" w:rsidRPr="004251C8" w:rsidTr="00D26B26">
        <w:trPr>
          <w:trHeight w:val="476"/>
        </w:trPr>
        <w:tc>
          <w:tcPr>
            <w:tcW w:w="79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1.</w:t>
            </w:r>
          </w:p>
        </w:tc>
        <w:tc>
          <w:tcPr>
            <w:tcW w:w="497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4251C8">
              <w:rPr>
                <w:rFonts w:ascii="Times New Roman" w:hAnsi="Times New Roman" w:cs="Times New Roman"/>
                <w:sz w:val="19"/>
              </w:rPr>
              <w:t>ЧОВЕК САМО СРЦЕМ ДОБРО ВИДИ</w:t>
            </w:r>
            <w:r w:rsidRPr="004251C8">
              <w:rPr>
                <w:rFonts w:ascii="Times New Roman" w:hAnsi="Times New Roman" w:cs="Times New Roman"/>
                <w:sz w:val="19"/>
              </w:rPr>
              <w:br/>
            </w:r>
            <w:r w:rsidRPr="004251C8">
              <w:rPr>
                <w:rFonts w:ascii="Times New Roman" w:hAnsi="Times New Roman" w:cs="Times New Roman"/>
                <w:sz w:val="19"/>
                <w:lang w:val="ru-RU"/>
              </w:rPr>
              <w:t>септембар</w:t>
            </w:r>
          </w:p>
        </w:tc>
        <w:tc>
          <w:tcPr>
            <w:tcW w:w="111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5</w:t>
            </w:r>
          </w:p>
        </w:tc>
        <w:tc>
          <w:tcPr>
            <w:tcW w:w="166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6</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2</w:t>
            </w:r>
          </w:p>
        </w:tc>
        <w:tc>
          <w:tcPr>
            <w:tcW w:w="170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2</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lang w:val="sr-Cyrl-CS"/>
              </w:rPr>
            </w:pPr>
            <w:r w:rsidRPr="004251C8">
              <w:rPr>
                <w:rFonts w:ascii="Times New Roman" w:hAnsi="Times New Roman" w:cs="Times New Roman"/>
                <w:sz w:val="19"/>
              </w:rPr>
              <w:t>1</w:t>
            </w:r>
          </w:p>
        </w:tc>
      </w:tr>
      <w:tr w:rsidR="00D26B26" w:rsidRPr="004251C8" w:rsidTr="00D26B26">
        <w:trPr>
          <w:trHeight w:val="476"/>
        </w:trPr>
        <w:tc>
          <w:tcPr>
            <w:tcW w:w="79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lastRenderedPageBreak/>
              <w:t>2.</w:t>
            </w:r>
          </w:p>
        </w:tc>
        <w:tc>
          <w:tcPr>
            <w:tcW w:w="497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4251C8">
              <w:rPr>
                <w:rFonts w:ascii="Times New Roman" w:hAnsi="Times New Roman" w:cs="Times New Roman"/>
                <w:sz w:val="19"/>
                <w:lang w:val="ru-RU"/>
              </w:rPr>
              <w:t>ПОГОДИ КАКО СЕ РАСТЕ</w:t>
            </w:r>
            <w:r w:rsidRPr="004251C8">
              <w:rPr>
                <w:rFonts w:ascii="Times New Roman" w:hAnsi="Times New Roman" w:cs="Times New Roman"/>
                <w:sz w:val="19"/>
                <w:lang w:val="ru-RU"/>
              </w:rPr>
              <w:br/>
              <w:t>октобар</w:t>
            </w:r>
          </w:p>
        </w:tc>
        <w:tc>
          <w:tcPr>
            <w:tcW w:w="111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8</w:t>
            </w:r>
          </w:p>
        </w:tc>
        <w:tc>
          <w:tcPr>
            <w:tcW w:w="166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4</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2</w:t>
            </w:r>
          </w:p>
        </w:tc>
        <w:tc>
          <w:tcPr>
            <w:tcW w:w="170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1</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4</w:t>
            </w:r>
          </w:p>
        </w:tc>
      </w:tr>
      <w:tr w:rsidR="00D26B26" w:rsidRPr="004251C8" w:rsidTr="00D26B26">
        <w:trPr>
          <w:trHeight w:val="476"/>
        </w:trPr>
        <w:tc>
          <w:tcPr>
            <w:tcW w:w="79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3.</w:t>
            </w:r>
          </w:p>
        </w:tc>
        <w:tc>
          <w:tcPr>
            <w:tcW w:w="497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4251C8">
              <w:rPr>
                <w:rFonts w:ascii="Times New Roman" w:hAnsi="Times New Roman" w:cs="Times New Roman"/>
                <w:sz w:val="19"/>
              </w:rPr>
              <w:t>СВЕ БОЈЕ СВЕТА</w:t>
            </w:r>
            <w:r w:rsidRPr="004251C8">
              <w:rPr>
                <w:rFonts w:ascii="Times New Roman" w:hAnsi="Times New Roman" w:cs="Times New Roman"/>
                <w:sz w:val="19"/>
              </w:rPr>
              <w:br/>
            </w:r>
            <w:r w:rsidRPr="004251C8">
              <w:rPr>
                <w:rFonts w:ascii="Times New Roman" w:hAnsi="Times New Roman" w:cs="Times New Roman"/>
                <w:sz w:val="19"/>
                <w:lang w:val="ru-RU"/>
              </w:rPr>
              <w:t>новембар−децембар</w:t>
            </w:r>
          </w:p>
        </w:tc>
        <w:tc>
          <w:tcPr>
            <w:tcW w:w="111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10</w:t>
            </w:r>
            <w:r w:rsidRPr="004251C8">
              <w:rPr>
                <w:rFonts w:ascii="Times New Roman" w:hAnsi="Times New Roman" w:cs="Times New Roman"/>
                <w:sz w:val="19"/>
              </w:rPr>
              <w:br/>
              <w:t>8</w:t>
            </w:r>
          </w:p>
        </w:tc>
        <w:tc>
          <w:tcPr>
            <w:tcW w:w="166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4</w:t>
            </w:r>
            <w:r w:rsidRPr="004251C8">
              <w:rPr>
                <w:rFonts w:ascii="Times New Roman" w:hAnsi="Times New Roman" w:cs="Times New Roman"/>
                <w:sz w:val="19"/>
              </w:rPr>
              <w:br/>
              <w:t>0</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1</w:t>
            </w:r>
            <w:r w:rsidRPr="004251C8">
              <w:rPr>
                <w:rFonts w:ascii="Times New Roman" w:hAnsi="Times New Roman" w:cs="Times New Roman"/>
                <w:sz w:val="19"/>
              </w:rPr>
              <w:br/>
              <w:t>1</w:t>
            </w:r>
          </w:p>
        </w:tc>
        <w:tc>
          <w:tcPr>
            <w:tcW w:w="170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0</w:t>
            </w:r>
            <w:r w:rsidRPr="004251C8">
              <w:rPr>
                <w:rFonts w:ascii="Times New Roman" w:hAnsi="Times New Roman" w:cs="Times New Roman"/>
                <w:sz w:val="19"/>
              </w:rPr>
              <w:br/>
              <w:t>2</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1</w:t>
            </w:r>
            <w:r w:rsidRPr="004251C8">
              <w:rPr>
                <w:rFonts w:ascii="Times New Roman" w:hAnsi="Times New Roman" w:cs="Times New Roman"/>
                <w:sz w:val="19"/>
              </w:rPr>
              <w:br/>
              <w:t>5</w:t>
            </w:r>
          </w:p>
        </w:tc>
      </w:tr>
      <w:tr w:rsidR="00D26B26" w:rsidRPr="004251C8" w:rsidTr="00D26B26">
        <w:trPr>
          <w:trHeight w:val="476"/>
        </w:trPr>
        <w:tc>
          <w:tcPr>
            <w:tcW w:w="79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lang w:val="ru-RU"/>
              </w:rPr>
              <w:t>4.</w:t>
            </w:r>
          </w:p>
        </w:tc>
        <w:tc>
          <w:tcPr>
            <w:tcW w:w="497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4251C8">
              <w:rPr>
                <w:rFonts w:ascii="Times New Roman" w:hAnsi="Times New Roman" w:cs="Times New Roman"/>
                <w:sz w:val="19"/>
                <w:lang w:val="ru-RU"/>
              </w:rPr>
              <w:t>СВЕТОГОРСКИ ДАНИ И НОЋИ</w:t>
            </w:r>
            <w:r w:rsidRPr="004251C8">
              <w:rPr>
                <w:rFonts w:ascii="Times New Roman" w:hAnsi="Times New Roman" w:cs="Times New Roman"/>
                <w:sz w:val="19"/>
                <w:lang w:val="ru-RU"/>
              </w:rPr>
              <w:br/>
            </w:r>
            <w:r w:rsidRPr="004251C8">
              <w:rPr>
                <w:rFonts w:ascii="Times New Roman" w:hAnsi="Times New Roman" w:cs="Times New Roman"/>
                <w:sz w:val="19"/>
              </w:rPr>
              <w:t>јануар</w:t>
            </w:r>
          </w:p>
        </w:tc>
        <w:tc>
          <w:tcPr>
            <w:tcW w:w="111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lang w:val="ru-RU"/>
              </w:rPr>
              <w:t>6</w:t>
            </w:r>
          </w:p>
        </w:tc>
        <w:tc>
          <w:tcPr>
            <w:tcW w:w="166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0</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2</w:t>
            </w:r>
          </w:p>
        </w:tc>
        <w:tc>
          <w:tcPr>
            <w:tcW w:w="170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0</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0</w:t>
            </w:r>
          </w:p>
        </w:tc>
      </w:tr>
      <w:tr w:rsidR="00D26B26" w:rsidRPr="004251C8" w:rsidTr="00D26B26">
        <w:trPr>
          <w:trHeight w:val="476"/>
        </w:trPr>
        <w:tc>
          <w:tcPr>
            <w:tcW w:w="79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lang w:val="ru-RU"/>
              </w:rPr>
              <w:t>5.</w:t>
            </w:r>
          </w:p>
        </w:tc>
        <w:tc>
          <w:tcPr>
            <w:tcW w:w="497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4251C8">
              <w:rPr>
                <w:rFonts w:ascii="Times New Roman" w:hAnsi="Times New Roman" w:cs="Times New Roman"/>
                <w:sz w:val="19"/>
                <w:lang w:val="ru-RU"/>
              </w:rPr>
              <w:t>БЕСКРАЈ У ОКУ</w:t>
            </w:r>
            <w:r w:rsidRPr="004251C8">
              <w:rPr>
                <w:rFonts w:ascii="Times New Roman" w:hAnsi="Times New Roman" w:cs="Times New Roman"/>
                <w:sz w:val="19"/>
                <w:lang w:val="ru-RU"/>
              </w:rPr>
              <w:br/>
              <w:t>фебруар</w:t>
            </w:r>
          </w:p>
        </w:tc>
        <w:tc>
          <w:tcPr>
            <w:tcW w:w="111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8</w:t>
            </w:r>
          </w:p>
        </w:tc>
        <w:tc>
          <w:tcPr>
            <w:tcW w:w="166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5</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2</w:t>
            </w:r>
          </w:p>
        </w:tc>
        <w:tc>
          <w:tcPr>
            <w:tcW w:w="170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0</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0</w:t>
            </w:r>
          </w:p>
        </w:tc>
      </w:tr>
      <w:tr w:rsidR="00D26B26" w:rsidRPr="004251C8" w:rsidTr="00D26B26">
        <w:trPr>
          <w:trHeight w:val="476"/>
        </w:trPr>
        <w:tc>
          <w:tcPr>
            <w:tcW w:w="79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lang w:val="ru-RU"/>
              </w:rPr>
              <w:t>6.</w:t>
            </w:r>
          </w:p>
        </w:tc>
        <w:tc>
          <w:tcPr>
            <w:tcW w:w="497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4251C8">
              <w:rPr>
                <w:rFonts w:ascii="Times New Roman" w:hAnsi="Times New Roman" w:cs="Times New Roman"/>
                <w:sz w:val="19"/>
              </w:rPr>
              <w:t>ГЛЕДАЈУЋИ ДОЛЕ НА ДРУМОВЕ</w:t>
            </w:r>
            <w:r w:rsidRPr="004251C8">
              <w:rPr>
                <w:rFonts w:ascii="Times New Roman" w:hAnsi="Times New Roman" w:cs="Times New Roman"/>
                <w:sz w:val="19"/>
              </w:rPr>
              <w:br/>
            </w:r>
            <w:r w:rsidRPr="004251C8">
              <w:rPr>
                <w:rFonts w:ascii="Times New Roman" w:hAnsi="Times New Roman" w:cs="Times New Roman"/>
                <w:sz w:val="19"/>
                <w:lang w:val="ru-RU"/>
              </w:rPr>
              <w:t>март</w:t>
            </w:r>
          </w:p>
        </w:tc>
        <w:tc>
          <w:tcPr>
            <w:tcW w:w="111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9</w:t>
            </w:r>
          </w:p>
        </w:tc>
        <w:tc>
          <w:tcPr>
            <w:tcW w:w="166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2</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2</w:t>
            </w:r>
          </w:p>
        </w:tc>
        <w:tc>
          <w:tcPr>
            <w:tcW w:w="170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2</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3</w:t>
            </w:r>
          </w:p>
        </w:tc>
      </w:tr>
      <w:tr w:rsidR="00D26B26" w:rsidRPr="004251C8" w:rsidTr="00D26B26">
        <w:trPr>
          <w:trHeight w:val="476"/>
        </w:trPr>
        <w:tc>
          <w:tcPr>
            <w:tcW w:w="79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lang w:val="ru-RU"/>
              </w:rPr>
              <w:t>7.</w:t>
            </w:r>
          </w:p>
        </w:tc>
        <w:tc>
          <w:tcPr>
            <w:tcW w:w="497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4251C8">
              <w:rPr>
                <w:rFonts w:ascii="Times New Roman" w:hAnsi="Times New Roman" w:cs="Times New Roman"/>
                <w:sz w:val="19"/>
              </w:rPr>
              <w:t>МЕЂУ СВОЈИМА</w:t>
            </w:r>
            <w:r w:rsidRPr="004251C8">
              <w:rPr>
                <w:rFonts w:ascii="Times New Roman" w:hAnsi="Times New Roman" w:cs="Times New Roman"/>
                <w:sz w:val="19"/>
              </w:rPr>
              <w:br/>
            </w:r>
            <w:r w:rsidRPr="004251C8">
              <w:rPr>
                <w:rFonts w:ascii="Times New Roman" w:hAnsi="Times New Roman" w:cs="Times New Roman"/>
                <w:sz w:val="19"/>
                <w:lang w:val="ru-RU"/>
              </w:rPr>
              <w:t>април</w:t>
            </w:r>
            <w:r w:rsidRPr="004251C8">
              <w:rPr>
                <w:rFonts w:ascii="Times New Roman" w:hAnsi="Times New Roman" w:cs="Times New Roman"/>
                <w:sz w:val="19"/>
              </w:rPr>
              <w:t xml:space="preserve"> </w:t>
            </w:r>
          </w:p>
        </w:tc>
        <w:tc>
          <w:tcPr>
            <w:tcW w:w="111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7</w:t>
            </w:r>
          </w:p>
        </w:tc>
        <w:tc>
          <w:tcPr>
            <w:tcW w:w="166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2</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2</w:t>
            </w:r>
          </w:p>
        </w:tc>
        <w:tc>
          <w:tcPr>
            <w:tcW w:w="170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0</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1</w:t>
            </w:r>
          </w:p>
        </w:tc>
      </w:tr>
      <w:tr w:rsidR="00D26B26" w:rsidRPr="004251C8" w:rsidTr="00D26B26">
        <w:trPr>
          <w:trHeight w:val="476"/>
        </w:trPr>
        <w:tc>
          <w:tcPr>
            <w:tcW w:w="79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8.</w:t>
            </w:r>
          </w:p>
        </w:tc>
        <w:tc>
          <w:tcPr>
            <w:tcW w:w="4975"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4251C8">
              <w:rPr>
                <w:rFonts w:ascii="Times New Roman" w:hAnsi="Times New Roman" w:cs="Times New Roman"/>
                <w:spacing w:val="-2"/>
                <w:sz w:val="19"/>
              </w:rPr>
              <w:t>КО ПРИЧА ПРИЧУ, ЊЕН ЈЕ ГОСПОДАР</w:t>
            </w:r>
            <w:r w:rsidRPr="004251C8">
              <w:rPr>
                <w:rFonts w:ascii="Times New Roman" w:hAnsi="Times New Roman" w:cs="Times New Roman"/>
                <w:spacing w:val="-2"/>
                <w:sz w:val="19"/>
              </w:rPr>
              <w:br/>
            </w:r>
            <w:r w:rsidRPr="004251C8">
              <w:rPr>
                <w:rFonts w:ascii="Times New Roman" w:hAnsi="Times New Roman" w:cs="Times New Roman"/>
                <w:spacing w:val="-2"/>
                <w:sz w:val="19"/>
                <w:lang w:val="ru-RU"/>
              </w:rPr>
              <w:t>мај–</w:t>
            </w:r>
            <w:r w:rsidRPr="004251C8">
              <w:rPr>
                <w:rFonts w:ascii="Times New Roman" w:hAnsi="Times New Roman" w:cs="Times New Roman"/>
                <w:spacing w:val="-2"/>
                <w:sz w:val="19"/>
              </w:rPr>
              <w:t>јун</w:t>
            </w:r>
          </w:p>
        </w:tc>
        <w:tc>
          <w:tcPr>
            <w:tcW w:w="111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8</w:t>
            </w:r>
            <w:r w:rsidRPr="004251C8">
              <w:rPr>
                <w:rFonts w:ascii="Times New Roman" w:hAnsi="Times New Roman" w:cs="Times New Roman"/>
                <w:sz w:val="19"/>
              </w:rPr>
              <w:br/>
              <w:t>4</w:t>
            </w:r>
          </w:p>
        </w:tc>
        <w:tc>
          <w:tcPr>
            <w:tcW w:w="1660"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0</w:t>
            </w:r>
            <w:r w:rsidRPr="004251C8">
              <w:rPr>
                <w:rFonts w:ascii="Times New Roman" w:hAnsi="Times New Roman" w:cs="Times New Roman"/>
                <w:sz w:val="19"/>
              </w:rPr>
              <w:br/>
              <w:t>1</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1</w:t>
            </w:r>
            <w:r w:rsidRPr="004251C8">
              <w:rPr>
                <w:rFonts w:ascii="Times New Roman" w:hAnsi="Times New Roman" w:cs="Times New Roman"/>
                <w:sz w:val="19"/>
              </w:rPr>
              <w:br/>
              <w:t>2</w:t>
            </w:r>
          </w:p>
        </w:tc>
        <w:tc>
          <w:tcPr>
            <w:tcW w:w="1703"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3</w:t>
            </w:r>
            <w:r w:rsidRPr="004251C8">
              <w:rPr>
                <w:rFonts w:ascii="Times New Roman" w:hAnsi="Times New Roman" w:cs="Times New Roman"/>
                <w:sz w:val="19"/>
              </w:rPr>
              <w:br/>
              <w:t>1</w:t>
            </w:r>
          </w:p>
        </w:tc>
        <w:tc>
          <w:tcPr>
            <w:tcW w:w="1734"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4</w:t>
            </w:r>
            <w:r w:rsidRPr="004251C8">
              <w:rPr>
                <w:rFonts w:ascii="Times New Roman" w:hAnsi="Times New Roman" w:cs="Times New Roman"/>
                <w:sz w:val="19"/>
              </w:rPr>
              <w:br/>
              <w:t>0</w:t>
            </w:r>
          </w:p>
        </w:tc>
      </w:tr>
      <w:tr w:rsidR="00D26B26" w:rsidRPr="004251C8" w:rsidTr="00D26B26">
        <w:trPr>
          <w:trHeight w:val="476"/>
        </w:trPr>
        <w:tc>
          <w:tcPr>
            <w:tcW w:w="791" w:type="dxa"/>
            <w:tcBorders>
              <w:top w:val="single" w:sz="4" w:space="0" w:color="000000"/>
              <w:left w:val="single" w:sz="6" w:space="0" w:color="000000"/>
              <w:bottom w:val="single" w:sz="4" w:space="0" w:color="000000"/>
              <w:right w:val="single" w:sz="6" w:space="0" w:color="000000"/>
            </w:tcBorders>
            <w:shd w:val="clear" w:color="auto" w:fill="DBE5F1"/>
            <w:tcMar>
              <w:top w:w="80" w:type="dxa"/>
              <w:left w:w="80" w:type="dxa"/>
              <w:bottom w:w="80" w:type="dxa"/>
              <w:right w:w="80" w:type="dxa"/>
            </w:tcMar>
            <w:vAlign w:val="center"/>
          </w:tcPr>
          <w:p w:rsidR="00D26B26" w:rsidRPr="004251C8" w:rsidRDefault="00D26B26" w:rsidP="00D26B26">
            <w:pPr>
              <w:pStyle w:val="NoParagraphStyle"/>
              <w:spacing w:line="240" w:lineRule="auto"/>
              <w:jc w:val="center"/>
              <w:textAlignment w:val="auto"/>
              <w:rPr>
                <w:color w:val="auto"/>
                <w:sz w:val="19"/>
                <w:szCs w:val="20"/>
              </w:rPr>
            </w:pPr>
          </w:p>
        </w:tc>
        <w:tc>
          <w:tcPr>
            <w:tcW w:w="4975" w:type="dxa"/>
            <w:tcBorders>
              <w:top w:val="single" w:sz="4" w:space="0" w:color="000000"/>
              <w:left w:val="single" w:sz="6" w:space="0" w:color="000000"/>
              <w:bottom w:val="single" w:sz="4" w:space="0" w:color="000000"/>
              <w:right w:val="single" w:sz="6" w:space="0" w:color="000000"/>
            </w:tcBorders>
            <w:shd w:val="clear" w:color="auto" w:fill="DBE5F1"/>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4251C8">
              <w:rPr>
                <w:rFonts w:ascii="Times New Roman" w:hAnsi="Times New Roman" w:cs="Times New Roman"/>
                <w:sz w:val="19"/>
              </w:rPr>
              <w:t>УКУПНО</w:t>
            </w:r>
          </w:p>
        </w:tc>
        <w:tc>
          <w:tcPr>
            <w:tcW w:w="1114" w:type="dxa"/>
            <w:tcBorders>
              <w:top w:val="single" w:sz="4" w:space="0" w:color="000000"/>
              <w:left w:val="single" w:sz="6" w:space="0" w:color="000000"/>
              <w:bottom w:val="single" w:sz="4" w:space="0" w:color="000000"/>
              <w:right w:val="single" w:sz="6" w:space="0" w:color="000000"/>
            </w:tcBorders>
            <w:shd w:val="clear" w:color="auto" w:fill="DBE5F1"/>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73</w:t>
            </w:r>
          </w:p>
        </w:tc>
        <w:tc>
          <w:tcPr>
            <w:tcW w:w="1660" w:type="dxa"/>
            <w:tcBorders>
              <w:top w:val="single" w:sz="4" w:space="0" w:color="000000"/>
              <w:left w:val="single" w:sz="6" w:space="0" w:color="000000"/>
              <w:bottom w:val="single" w:sz="4" w:space="0" w:color="000000"/>
              <w:right w:val="single" w:sz="6" w:space="0" w:color="000000"/>
            </w:tcBorders>
            <w:shd w:val="clear" w:color="auto" w:fill="DBE5F1"/>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24</w:t>
            </w:r>
          </w:p>
        </w:tc>
        <w:tc>
          <w:tcPr>
            <w:tcW w:w="1734" w:type="dxa"/>
            <w:tcBorders>
              <w:top w:val="single" w:sz="4" w:space="0" w:color="000000"/>
              <w:left w:val="single" w:sz="6" w:space="0" w:color="000000"/>
              <w:bottom w:val="single" w:sz="4" w:space="0" w:color="000000"/>
              <w:right w:val="single" w:sz="6" w:space="0" w:color="000000"/>
            </w:tcBorders>
            <w:shd w:val="clear" w:color="auto" w:fill="DBE5F1"/>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17</w:t>
            </w:r>
          </w:p>
        </w:tc>
        <w:tc>
          <w:tcPr>
            <w:tcW w:w="1703" w:type="dxa"/>
            <w:tcBorders>
              <w:top w:val="single" w:sz="4" w:space="0" w:color="000000"/>
              <w:left w:val="single" w:sz="6" w:space="0" w:color="000000"/>
              <w:bottom w:val="single" w:sz="4" w:space="0" w:color="000000"/>
              <w:right w:val="single" w:sz="6" w:space="0" w:color="000000"/>
            </w:tcBorders>
            <w:shd w:val="clear" w:color="auto" w:fill="DBE5F1"/>
            <w:tcMar>
              <w:top w:w="80" w:type="dxa"/>
              <w:left w:w="80" w:type="dxa"/>
              <w:bottom w:w="80" w:type="dxa"/>
              <w:right w:w="80" w:type="dxa"/>
            </w:tcMar>
            <w:vAlign w:val="center"/>
          </w:tcPr>
          <w:p w:rsidR="00D26B26" w:rsidRPr="00D4635C" w:rsidRDefault="00D26B26" w:rsidP="00D26B26">
            <w:pPr>
              <w:pStyle w:val="Tabelamesecniplanovibody"/>
              <w:spacing w:before="0" w:line="240" w:lineRule="auto"/>
              <w:jc w:val="center"/>
              <w:rPr>
                <w:rFonts w:ascii="Times New Roman" w:hAnsi="Times New Roman" w:cs="Times New Roman"/>
                <w:sz w:val="19"/>
                <w:lang w:val="sr-Cyrl-CS"/>
              </w:rPr>
            </w:pPr>
            <w:r>
              <w:rPr>
                <w:rFonts w:ascii="Times New Roman" w:hAnsi="Times New Roman" w:cs="Times New Roman"/>
                <w:sz w:val="19"/>
              </w:rPr>
              <w:t>11</w:t>
            </w:r>
          </w:p>
        </w:tc>
        <w:tc>
          <w:tcPr>
            <w:tcW w:w="1734" w:type="dxa"/>
            <w:tcBorders>
              <w:top w:val="single" w:sz="4" w:space="0" w:color="000000"/>
              <w:left w:val="single" w:sz="6" w:space="0" w:color="000000"/>
              <w:bottom w:val="single" w:sz="4" w:space="0" w:color="000000"/>
              <w:right w:val="single" w:sz="6" w:space="0" w:color="000000"/>
            </w:tcBorders>
            <w:shd w:val="clear" w:color="auto" w:fill="DBE5F1"/>
            <w:tcMar>
              <w:top w:w="80" w:type="dxa"/>
              <w:left w:w="80" w:type="dxa"/>
              <w:bottom w:w="80" w:type="dxa"/>
              <w:right w:w="80" w:type="dxa"/>
            </w:tcMar>
            <w:vAlign w:val="center"/>
          </w:tcPr>
          <w:p w:rsidR="00D26B26" w:rsidRPr="00D4635C" w:rsidRDefault="00D26B26" w:rsidP="00D26B26">
            <w:pPr>
              <w:pStyle w:val="Tabelamesecniplanovibody"/>
              <w:spacing w:before="0" w:line="240" w:lineRule="auto"/>
              <w:jc w:val="center"/>
              <w:rPr>
                <w:rFonts w:ascii="Times New Roman" w:hAnsi="Times New Roman" w:cs="Times New Roman"/>
                <w:sz w:val="19"/>
                <w:lang w:val="sr-Cyrl-CS"/>
              </w:rPr>
            </w:pPr>
            <w:r>
              <w:rPr>
                <w:rFonts w:ascii="Times New Roman" w:hAnsi="Times New Roman" w:cs="Times New Roman"/>
                <w:sz w:val="19"/>
              </w:rPr>
              <w:t>1</w:t>
            </w:r>
            <w:r>
              <w:rPr>
                <w:rFonts w:ascii="Times New Roman" w:hAnsi="Times New Roman" w:cs="Times New Roman"/>
                <w:sz w:val="19"/>
                <w:lang w:val="sr-Cyrl-CS"/>
              </w:rPr>
              <w:t>9</w:t>
            </w:r>
          </w:p>
        </w:tc>
      </w:tr>
    </w:tbl>
    <w:p w:rsidR="00D26B26" w:rsidRPr="00D26B26" w:rsidRDefault="00D26B26" w:rsidP="00781D2C"/>
    <w:p w:rsidR="00FB24D4" w:rsidRDefault="00FB24D4" w:rsidP="00781D2C">
      <w:pPr>
        <w:rPr>
          <w:lang w:val="ru-RU"/>
        </w:rPr>
      </w:pPr>
    </w:p>
    <w:p w:rsidR="00FB24D4" w:rsidRDefault="00FB24D4" w:rsidP="00781D2C">
      <w:pPr>
        <w:rPr>
          <w:lang w:val="ru-RU"/>
        </w:rPr>
      </w:pPr>
    </w:p>
    <w:p w:rsidR="00FB24D4" w:rsidRDefault="00FB24D4" w:rsidP="00781D2C">
      <w:pPr>
        <w:rPr>
          <w:lang w:val="ru-RU"/>
        </w:rPr>
      </w:pPr>
    </w:p>
    <w:p w:rsidR="00FB24D4" w:rsidRDefault="00FB24D4" w:rsidP="00781D2C">
      <w:pPr>
        <w:rPr>
          <w:lang w:val="ru-RU"/>
        </w:rPr>
      </w:pPr>
    </w:p>
    <w:p w:rsidR="00FB24D4" w:rsidRDefault="00FB24D4" w:rsidP="00781D2C">
      <w:pPr>
        <w:rPr>
          <w:lang w:val="ru-RU"/>
        </w:rPr>
      </w:pPr>
    </w:p>
    <w:p w:rsidR="00FB24D4" w:rsidRDefault="00FB24D4" w:rsidP="00781D2C"/>
    <w:p w:rsidR="00D86E9A" w:rsidRPr="00D86E9A" w:rsidRDefault="00D86E9A" w:rsidP="00781D2C"/>
    <w:p w:rsidR="00FB24D4" w:rsidRDefault="00FB24D4" w:rsidP="00781D2C">
      <w:pPr>
        <w:rPr>
          <w:lang w:val="ru-RU"/>
        </w:rPr>
      </w:pPr>
    </w:p>
    <w:p w:rsidR="00FB24D4" w:rsidRDefault="00FB24D4" w:rsidP="00781D2C">
      <w:pPr>
        <w:rPr>
          <w:lang w:val="ru-RU"/>
        </w:rPr>
      </w:pPr>
    </w:p>
    <w:p w:rsidR="00FB24D4" w:rsidRDefault="00FB24D4" w:rsidP="00781D2C">
      <w:pPr>
        <w:rPr>
          <w:lang w:val="ru-RU"/>
        </w:rPr>
      </w:pPr>
    </w:p>
    <w:p w:rsidR="00FB24D4" w:rsidRDefault="00FB24D4" w:rsidP="00781D2C">
      <w:pPr>
        <w:rPr>
          <w:lang w:val="ru-RU"/>
        </w:rPr>
      </w:pPr>
    </w:p>
    <w:p w:rsidR="00FB24D4" w:rsidRDefault="00FB24D4" w:rsidP="00781D2C">
      <w:pPr>
        <w:rPr>
          <w:lang w:val="ru-RU"/>
        </w:rPr>
      </w:pPr>
    </w:p>
    <w:p w:rsidR="00FB24D4" w:rsidRDefault="00FB24D4" w:rsidP="00781D2C">
      <w:pPr>
        <w:rPr>
          <w:lang w:val="ru-RU"/>
        </w:rPr>
      </w:pPr>
    </w:p>
    <w:p w:rsidR="00FB24D4" w:rsidRDefault="00FB24D4" w:rsidP="00781D2C">
      <w:pPr>
        <w:rPr>
          <w:lang w:val="ru-RU"/>
        </w:rPr>
      </w:pPr>
    </w:p>
    <w:p w:rsidR="00FB24D4" w:rsidRDefault="00FB24D4" w:rsidP="00781D2C"/>
    <w:p w:rsidR="00D86E9A" w:rsidRPr="00D86E9A" w:rsidRDefault="00D86E9A" w:rsidP="00781D2C"/>
    <w:p w:rsidR="00FB24D4" w:rsidRDefault="00FB24D4" w:rsidP="00781D2C">
      <w:pPr>
        <w:rPr>
          <w:lang w:val="ru-RU"/>
        </w:rPr>
      </w:pPr>
    </w:p>
    <w:p w:rsidR="005F3F7B" w:rsidRPr="00FB24D4" w:rsidRDefault="005F3F7B" w:rsidP="00781D2C">
      <w:pPr>
        <w:rPr>
          <w:color w:val="3366CC"/>
          <w:sz w:val="28"/>
          <w:szCs w:val="28"/>
          <w:lang w:val="en-GB"/>
        </w:rPr>
      </w:pPr>
      <w:r w:rsidRPr="00FB24D4">
        <w:rPr>
          <w:color w:val="3366CC"/>
          <w:sz w:val="28"/>
          <w:szCs w:val="28"/>
          <w:lang w:val="sr-Cyrl-CS"/>
        </w:rPr>
        <w:lastRenderedPageBreak/>
        <w:t>ОЦЕЊИВАЊЕ</w:t>
      </w:r>
      <w:r w:rsidR="00FB24D4" w:rsidRPr="00FB24D4">
        <w:rPr>
          <w:color w:val="3366CC"/>
          <w:sz w:val="28"/>
          <w:szCs w:val="28"/>
          <w:lang w:val="sr-Cyrl-CS"/>
        </w:rPr>
        <w:t xml:space="preserve"> И ПРАЋЕЊЕ НАПРЕДОВАЊА</w:t>
      </w:r>
    </w:p>
    <w:p w:rsidR="001E1C5C" w:rsidRDefault="001E1C5C" w:rsidP="00781D2C">
      <w:pPr>
        <w:rPr>
          <w:color w:val="FF0000"/>
          <w:sz w:val="32"/>
          <w:szCs w:val="32"/>
          <w:lang w:val="en-GB"/>
        </w:rPr>
      </w:pPr>
    </w:p>
    <w:p w:rsidR="001E1C5C" w:rsidRDefault="001E1C5C" w:rsidP="001E1C5C">
      <w:pPr>
        <w:jc w:val="both"/>
        <w:rPr>
          <w:lang w:val="sr-Cyrl-CS"/>
        </w:rPr>
      </w:pPr>
      <w:r w:rsidRPr="00FB24D4">
        <w:rPr>
          <w:color w:val="3366CC"/>
          <w:lang w:val="sr-Cyrl-CS"/>
        </w:rPr>
        <w:t>ОСНОВНИ НИВО</w:t>
      </w:r>
      <w:r>
        <w:rPr>
          <w:lang w:val="sr-Cyrl-CS"/>
        </w:rPr>
        <w:t xml:space="preserve"> – разуме текст који чита наглас и у себи, уме да одреди сврху текста, разликује основне делове текста и књиге, проналази и издваја основне информације из текста, препознаје цитат,  разликује у тексту битно од небитног, изводи закључак заснован на једноставнијем тексту, зна и користи оба писма, саставља разумљиву, граматички исправну реченицу, уме да организује текст у смисаоне целине, уме да преприча текст, примењује правописну норму, одређује место акцента у једноставним примерима, препознаје врсте речи, зна основне граматичке категорије променљивих речи, препознаје синтаксичке јединице, разликује основне врсте независних реченица, правилно употребљава падеже, препознаје основне лексичке односе, препознаје различита зналења вишезначних речи које се употребљавају у контексту свакодневне комуникације, тазликује типове књижевног стваралаштва, препознаје врсте стиха, препознаје облике казивања, препознаје постојање стилсских фигура</w:t>
      </w:r>
      <w:r w:rsidR="00281F7D">
        <w:rPr>
          <w:lang w:val="sr-Cyrl-CS"/>
        </w:rPr>
        <w:t>, уочава битне елементе у тексту             ( мотив, тема, фабула, време, место радње, лик), способан је за естетски доживљај дела.</w:t>
      </w:r>
    </w:p>
    <w:p w:rsidR="00281F7D" w:rsidRDefault="00281F7D" w:rsidP="001E1C5C">
      <w:pPr>
        <w:jc w:val="both"/>
        <w:rPr>
          <w:lang w:val="sr-Cyrl-CS"/>
        </w:rPr>
      </w:pPr>
    </w:p>
    <w:p w:rsidR="00281F7D" w:rsidRDefault="00281F7D" w:rsidP="001E1C5C">
      <w:pPr>
        <w:jc w:val="both"/>
        <w:rPr>
          <w:lang w:val="sr-Cyrl-CS"/>
        </w:rPr>
      </w:pPr>
      <w:r w:rsidRPr="00FB24D4">
        <w:rPr>
          <w:color w:val="3366CC"/>
          <w:lang w:val="sr-Cyrl-CS"/>
        </w:rPr>
        <w:t>СРЕДЊИ НИВО</w:t>
      </w:r>
      <w:r>
        <w:rPr>
          <w:lang w:val="sr-Cyrl-CS"/>
        </w:rPr>
        <w:t xml:space="preserve"> – чита текст користећи различите стратегије читања, разликује све делове текста и књиге, разликује чињеницу од коментара, саставља вест, реферат, извештај, пише резиме краћег текста, зна правописну норму, одређује место акцента, зна основна правила акценатске норме, препознаје врсте и подврсте речи, препознаје подврсте синтаксичких јединица, препознаје главна значења падежа у синтагми и реченици, препознаје и разликује стилске фигуре, одређује мотиве, идеје, композицију, форму, карактеристике лика и њихову међусобну повезаност, разликује облике казивања, уочава разлике између препричавања и анализе дела, уме да води дневник о прочитаним књигама.</w:t>
      </w:r>
    </w:p>
    <w:p w:rsidR="00D26B26" w:rsidRDefault="00D26B26" w:rsidP="001E1C5C">
      <w:pPr>
        <w:jc w:val="both"/>
        <w:rPr>
          <w:color w:val="3366CC"/>
        </w:rPr>
      </w:pPr>
    </w:p>
    <w:p w:rsidR="00281F7D" w:rsidRDefault="00281F7D" w:rsidP="001E1C5C">
      <w:pPr>
        <w:jc w:val="both"/>
      </w:pPr>
      <w:r w:rsidRPr="00FB24D4">
        <w:rPr>
          <w:color w:val="3366CC"/>
          <w:lang w:val="sr-Cyrl-CS"/>
        </w:rPr>
        <w:t>НАПРЕДНИ НИВО</w:t>
      </w:r>
      <w:r>
        <w:rPr>
          <w:lang w:val="sr-Cyrl-CS"/>
        </w:rPr>
        <w:t>- проналази, издваја и упоређује информације из два дужа текста сложеније структуре, издваја кључне речи и резимира текст, издваја из текста аргументе у прилог некој тези или аргументе</w:t>
      </w:r>
      <w:r w:rsidR="00570C6D">
        <w:rPr>
          <w:lang w:val="sr-Cyrl-CS"/>
        </w:rPr>
        <w:t xml:space="preserve"> против ње, организује текст у логичне и правилно распоређене пасусе, саставља аргументовани текст, пише резиме дужег текста, зна и доследно примењује правописну норму, познаје подврсте речи, познаје и именује подврсте синтаксичких јединица, познаје главна значења падежа, разликује аутора дела од лирског субјекта и приповедача у делу, проналази и именује стилске фигуре, одређује функцију стилских фигура у таксту, изражава свој став о делу и аргументовано га образлаже.</w:t>
      </w:r>
    </w:p>
    <w:p w:rsidR="00D26B26" w:rsidRDefault="00D26B26" w:rsidP="001E1C5C">
      <w:pPr>
        <w:jc w:val="both"/>
      </w:pPr>
    </w:p>
    <w:p w:rsidR="00D26B26" w:rsidRDefault="00D26B26" w:rsidP="001E1C5C">
      <w:pPr>
        <w:jc w:val="both"/>
      </w:pPr>
    </w:p>
    <w:p w:rsidR="00D26B26" w:rsidRDefault="00D26B26" w:rsidP="001E1C5C">
      <w:pPr>
        <w:jc w:val="both"/>
      </w:pPr>
    </w:p>
    <w:p w:rsidR="00D26B26" w:rsidRDefault="00D26B26" w:rsidP="001E1C5C">
      <w:pPr>
        <w:jc w:val="both"/>
      </w:pPr>
    </w:p>
    <w:p w:rsidR="00D26B26" w:rsidRDefault="00D26B26" w:rsidP="001E1C5C">
      <w:pPr>
        <w:jc w:val="both"/>
      </w:pPr>
    </w:p>
    <w:p w:rsidR="00D26B26" w:rsidRDefault="00D26B26" w:rsidP="001E1C5C">
      <w:pPr>
        <w:jc w:val="both"/>
      </w:pPr>
    </w:p>
    <w:p w:rsidR="00D26B26" w:rsidRDefault="00D26B26" w:rsidP="001E1C5C">
      <w:pPr>
        <w:jc w:val="both"/>
      </w:pPr>
    </w:p>
    <w:p w:rsidR="00D26B26" w:rsidRDefault="00D26B26" w:rsidP="001E1C5C">
      <w:pPr>
        <w:jc w:val="both"/>
      </w:pPr>
    </w:p>
    <w:p w:rsidR="00D26B26" w:rsidRPr="00D26B26" w:rsidRDefault="00D26B26" w:rsidP="001E1C5C">
      <w:pPr>
        <w:jc w:val="both"/>
      </w:pPr>
    </w:p>
    <w:p w:rsidR="00D26B26" w:rsidRDefault="00D26B26" w:rsidP="001E1C5C">
      <w:pPr>
        <w:jc w:val="both"/>
      </w:pPr>
    </w:p>
    <w:tbl>
      <w:tblPr>
        <w:tblW w:w="13701" w:type="dxa"/>
        <w:tblInd w:w="80" w:type="dxa"/>
        <w:tblLayout w:type="fixed"/>
        <w:tblCellMar>
          <w:left w:w="0" w:type="dxa"/>
          <w:right w:w="0" w:type="dxa"/>
        </w:tblCellMar>
        <w:tblLook w:val="0000" w:firstRow="0" w:lastRow="0" w:firstColumn="0" w:lastColumn="0" w:noHBand="0" w:noVBand="0"/>
      </w:tblPr>
      <w:tblGrid>
        <w:gridCol w:w="802"/>
        <w:gridCol w:w="5041"/>
        <w:gridCol w:w="7858"/>
      </w:tblGrid>
      <w:tr w:rsidR="00D26B26" w:rsidRPr="004251C8" w:rsidTr="00D26B26">
        <w:trPr>
          <w:trHeight w:val="544"/>
        </w:trPr>
        <w:tc>
          <w:tcPr>
            <w:tcW w:w="802"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z w:val="19"/>
              </w:rPr>
            </w:pPr>
            <w:r w:rsidRPr="004251C8">
              <w:rPr>
                <w:rFonts w:ascii="Times New Roman" w:hAnsi="Times New Roman" w:cs="Times New Roman"/>
                <w:b/>
                <w:spacing w:val="-2"/>
                <w:sz w:val="19"/>
              </w:rPr>
              <w:lastRenderedPageBreak/>
              <w:t>Ред. бр.</w:t>
            </w:r>
          </w:p>
        </w:tc>
        <w:tc>
          <w:tcPr>
            <w:tcW w:w="5041"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b/>
                <w:sz w:val="19"/>
              </w:rPr>
            </w:pPr>
            <w:r w:rsidRPr="004251C8">
              <w:rPr>
                <w:rFonts w:ascii="Times New Roman" w:hAnsi="Times New Roman" w:cs="Times New Roman"/>
                <w:b/>
                <w:spacing w:val="-2"/>
                <w:sz w:val="19"/>
              </w:rPr>
              <w:t>Наставна тема</w:t>
            </w:r>
          </w:p>
        </w:tc>
        <w:tc>
          <w:tcPr>
            <w:tcW w:w="7858" w:type="dxa"/>
            <w:tcBorders>
              <w:top w:val="single" w:sz="4" w:space="0" w:color="000000"/>
              <w:left w:val="single" w:sz="6" w:space="0" w:color="000000"/>
              <w:bottom w:val="single" w:sz="4" w:space="0" w:color="000000"/>
              <w:right w:val="single" w:sz="6" w:space="0" w:color="000000"/>
            </w:tcBorders>
            <w:shd w:val="clear" w:color="auto" w:fill="B8CCE4"/>
            <w:tcMar>
              <w:top w:w="80" w:type="dxa"/>
              <w:left w:w="80" w:type="dxa"/>
              <w:bottom w:w="80" w:type="dxa"/>
              <w:right w:w="80" w:type="dxa"/>
            </w:tcMar>
            <w:vAlign w:val="center"/>
          </w:tcPr>
          <w:p w:rsidR="00D26B26" w:rsidRPr="001E41F7" w:rsidRDefault="00D26B26" w:rsidP="00D26B26">
            <w:pPr>
              <w:pStyle w:val="Tabelamesecniplanovibody"/>
              <w:spacing w:before="0" w:line="240" w:lineRule="auto"/>
              <w:jc w:val="center"/>
              <w:rPr>
                <w:rFonts w:ascii="Times New Roman" w:hAnsi="Times New Roman" w:cs="Times New Roman"/>
                <w:b/>
                <w:spacing w:val="-2"/>
                <w:sz w:val="19"/>
              </w:rPr>
            </w:pPr>
            <w:r>
              <w:rPr>
                <w:rFonts w:ascii="Times New Roman" w:hAnsi="Times New Roman" w:cs="Times New Roman"/>
                <w:b/>
                <w:spacing w:val="-2"/>
                <w:sz w:val="19"/>
              </w:rPr>
              <w:t>Стандарди</w:t>
            </w:r>
          </w:p>
        </w:tc>
      </w:tr>
      <w:tr w:rsidR="00D26B26" w:rsidRPr="004251C8" w:rsidTr="00D26B26">
        <w:trPr>
          <w:trHeight w:val="486"/>
        </w:trPr>
        <w:tc>
          <w:tcPr>
            <w:tcW w:w="802"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1.</w:t>
            </w:r>
          </w:p>
        </w:tc>
        <w:tc>
          <w:tcPr>
            <w:tcW w:w="504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0E2F75">
              <w:rPr>
                <w:rFonts w:ascii="Times New Roman" w:hAnsi="Times New Roman" w:cs="Times New Roman"/>
                <w:b/>
                <w:sz w:val="19"/>
              </w:rPr>
              <w:t>ЧОВЕК САМО СРЦЕМ ДОБРО ВИДИ</w:t>
            </w:r>
            <w:r w:rsidRPr="004251C8">
              <w:rPr>
                <w:rFonts w:ascii="Times New Roman" w:hAnsi="Times New Roman" w:cs="Times New Roman"/>
                <w:sz w:val="19"/>
              </w:rPr>
              <w:br/>
            </w:r>
            <w:r w:rsidRPr="004251C8">
              <w:rPr>
                <w:rFonts w:ascii="Times New Roman" w:hAnsi="Times New Roman" w:cs="Times New Roman"/>
                <w:sz w:val="19"/>
                <w:lang w:val="ru-RU"/>
              </w:rPr>
              <w:t>септембар</w:t>
            </w:r>
          </w:p>
        </w:tc>
        <w:tc>
          <w:tcPr>
            <w:tcW w:w="78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2068E8" w:rsidRDefault="00D26B26" w:rsidP="00D26B26">
            <w:pPr>
              <w:rPr>
                <w:rFonts w:eastAsia="ResavskaBGSans"/>
                <w:sz w:val="16"/>
                <w:szCs w:val="16"/>
              </w:rPr>
            </w:pPr>
            <w:r w:rsidRPr="002068E8">
              <w:rPr>
                <w:sz w:val="16"/>
                <w:szCs w:val="16"/>
              </w:rPr>
              <w:t>CJ</w:t>
            </w:r>
            <w:r w:rsidRPr="002068E8">
              <w:rPr>
                <w:sz w:val="16"/>
                <w:szCs w:val="16"/>
                <w:lang w:val="ru-RU"/>
              </w:rPr>
              <w:t>.1.1.1.</w:t>
            </w:r>
            <w:r w:rsidRPr="002068E8">
              <w:rPr>
                <w:rFonts w:ascii="ResavskaBGSans" w:eastAsia="ResavskaBGSans" w:hAnsi="Calibri" w:cs="ResavskaBGSans"/>
                <w:sz w:val="16"/>
                <w:szCs w:val="16"/>
              </w:rPr>
              <w:t xml:space="preserve"> </w:t>
            </w:r>
            <w:r w:rsidRPr="002068E8">
              <w:rPr>
                <w:rFonts w:eastAsia="ResavskaBGSans"/>
                <w:sz w:val="16"/>
                <w:szCs w:val="16"/>
              </w:rPr>
              <w:t>разуме текст (ћирилички и латинички) који чита наглас и у себи;</w:t>
            </w:r>
            <w:r w:rsidRPr="002068E8">
              <w:rPr>
                <w:sz w:val="16"/>
                <w:szCs w:val="16"/>
                <w:lang w:val="ru-RU"/>
              </w:rPr>
              <w:t xml:space="preserve"> CJ.1.1.6.</w:t>
            </w:r>
            <w:r w:rsidRPr="002068E8">
              <w:rPr>
                <w:rFonts w:ascii="ResavskaBGSans" w:eastAsia="ResavskaBGSans" w:hAnsi="Calibri" w:cs="ResavskaBGSans"/>
                <w:color w:val="001AE6"/>
                <w:sz w:val="16"/>
                <w:szCs w:val="16"/>
              </w:rPr>
              <w:t xml:space="preserve"> </w:t>
            </w:r>
            <w:r w:rsidRPr="002068E8">
              <w:rPr>
                <w:rFonts w:eastAsia="ResavskaBGSans"/>
                <w:sz w:val="16"/>
                <w:szCs w:val="16"/>
              </w:rPr>
              <w:t>рaзликује у тексту битно од небитног, главно од споредног</w:t>
            </w:r>
            <w:r w:rsidRPr="002068E8">
              <w:rPr>
                <w:sz w:val="16"/>
                <w:szCs w:val="16"/>
                <w:lang w:val="ru-RU"/>
              </w:rPr>
              <w:t>;</w:t>
            </w:r>
            <w:r w:rsidRPr="002068E8">
              <w:rPr>
                <w:sz w:val="16"/>
                <w:szCs w:val="16"/>
              </w:rPr>
              <w:t xml:space="preserve"> CJ.1.1.7.</w:t>
            </w:r>
            <w:r w:rsidRPr="002068E8">
              <w:rPr>
                <w:rFonts w:ascii="ResavskaBGSans" w:eastAsia="ResavskaBGSans" w:hAnsi="Calibri" w:cs="ResavskaBGSans"/>
                <w:color w:val="001AE6"/>
                <w:sz w:val="16"/>
                <w:szCs w:val="16"/>
              </w:rPr>
              <w:t xml:space="preserve"> </w:t>
            </w:r>
            <w:r w:rsidRPr="002068E8">
              <w:rPr>
                <w:rFonts w:eastAsia="ResavskaBGSans"/>
                <w:sz w:val="16"/>
                <w:szCs w:val="16"/>
              </w:rPr>
              <w:t>повезује информације и идеје изнете у тексту, уочава јасно исказане односе</w:t>
            </w:r>
          </w:p>
          <w:p w:rsidR="00D26B26" w:rsidRPr="002068E8" w:rsidRDefault="00D26B26" w:rsidP="00D26B26">
            <w:pPr>
              <w:rPr>
                <w:rFonts w:eastAsia="ResavskaBGSans"/>
                <w:sz w:val="16"/>
                <w:szCs w:val="16"/>
              </w:rPr>
            </w:pPr>
            <w:r w:rsidRPr="002068E8">
              <w:rPr>
                <w:rFonts w:eastAsia="ResavskaBGSans"/>
                <w:sz w:val="16"/>
                <w:szCs w:val="16"/>
              </w:rPr>
              <w:t>(временски след, средство – циљ, узрок – последица и сл.) и извoди закључак заснован на једноставнијем тексту</w:t>
            </w:r>
            <w:r w:rsidRPr="002068E8">
              <w:rPr>
                <w:sz w:val="16"/>
                <w:szCs w:val="16"/>
              </w:rPr>
              <w:t xml:space="preserve">; </w:t>
            </w:r>
            <w:r w:rsidRPr="002068E8">
              <w:rPr>
                <w:sz w:val="16"/>
                <w:szCs w:val="16"/>
                <w:lang w:val="ru-RU"/>
              </w:rPr>
              <w:t xml:space="preserve"> </w:t>
            </w:r>
            <w:r w:rsidRPr="002068E8">
              <w:rPr>
                <w:sz w:val="16"/>
                <w:szCs w:val="16"/>
              </w:rPr>
              <w:t>CJ.1.2.2.</w:t>
            </w:r>
            <w:r w:rsidRPr="002068E8">
              <w:rPr>
                <w:rFonts w:ascii="ResavskaBGSans" w:eastAsia="ResavskaBGSans" w:hAnsi="Calibri" w:cs="ResavskaBGSans"/>
                <w:sz w:val="16"/>
                <w:szCs w:val="16"/>
              </w:rPr>
              <w:t xml:space="preserve"> </w:t>
            </w:r>
            <w:r w:rsidRPr="002068E8">
              <w:rPr>
                <w:rFonts w:eastAsia="ResavskaBGSans"/>
                <w:sz w:val="16"/>
                <w:szCs w:val="16"/>
              </w:rPr>
              <w:t>саставља разумљиву, граматички исправну реченицу</w:t>
            </w:r>
            <w:r w:rsidRPr="002068E8">
              <w:rPr>
                <w:sz w:val="16"/>
                <w:szCs w:val="16"/>
              </w:rPr>
              <w:t>.; CJ.1.2.3.</w:t>
            </w:r>
            <w:r w:rsidRPr="002068E8">
              <w:rPr>
                <w:rFonts w:eastAsia="ResavskaBGSans"/>
                <w:sz w:val="16"/>
                <w:szCs w:val="16"/>
              </w:rPr>
              <w:t>саставља једноставан експозиторни, наративни и дескриптивни текст и уме да га организује у смисаоне целине (уводни, средишњи и завршни део текста)</w:t>
            </w:r>
            <w:r w:rsidRPr="002068E8">
              <w:rPr>
                <w:sz w:val="16"/>
                <w:szCs w:val="16"/>
              </w:rPr>
              <w:t>; CJ</w:t>
            </w:r>
            <w:r w:rsidRPr="002068E8">
              <w:rPr>
                <w:sz w:val="16"/>
                <w:szCs w:val="16"/>
                <w:lang w:val="ru-RU"/>
              </w:rPr>
              <w:t>.1.2.4.</w:t>
            </w:r>
            <w:r w:rsidRPr="002068E8">
              <w:rPr>
                <w:rFonts w:ascii="ResavskaBGSans" w:eastAsia="ResavskaBGSans" w:hAnsi="Calibri" w:cs="ResavskaBGSans"/>
                <w:sz w:val="16"/>
                <w:szCs w:val="16"/>
              </w:rPr>
              <w:t xml:space="preserve"> </w:t>
            </w:r>
            <w:r w:rsidRPr="002068E8">
              <w:rPr>
                <w:rFonts w:eastAsia="ResavskaBGSans"/>
                <w:sz w:val="16"/>
                <w:szCs w:val="16"/>
              </w:rPr>
              <w:t>уме да преприча текст</w:t>
            </w:r>
            <w:r w:rsidRPr="002068E8">
              <w:rPr>
                <w:sz w:val="16"/>
                <w:szCs w:val="16"/>
                <w:lang w:val="ru-RU"/>
              </w:rPr>
              <w:t>; CJ.1.2.5.</w:t>
            </w:r>
            <w:r w:rsidRPr="002068E8">
              <w:rPr>
                <w:rFonts w:ascii="ResavskaBGSans" w:eastAsia="ResavskaBGSans" w:hAnsi="Calibri" w:cs="ResavskaBGSans"/>
                <w:color w:val="001AE6"/>
                <w:sz w:val="16"/>
                <w:szCs w:val="16"/>
              </w:rPr>
              <w:t xml:space="preserve"> </w:t>
            </w:r>
            <w:r w:rsidRPr="002068E8">
              <w:rPr>
                <w:rFonts w:eastAsia="ResavskaBGSans"/>
                <w:sz w:val="16"/>
                <w:szCs w:val="16"/>
              </w:rPr>
              <w:t>свој језик прилагођава медијуму изражавања (говору, односно писању),теми, прилици и сл.; препознаје и употребљава одговарајуће језичке варијетете (формални</w:t>
            </w:r>
          </w:p>
          <w:p w:rsidR="00D26B26" w:rsidRPr="002068E8" w:rsidRDefault="00D26B26" w:rsidP="00D26B26">
            <w:pPr>
              <w:rPr>
                <w:rFonts w:eastAsia="ResavskaBGSans"/>
                <w:sz w:val="16"/>
                <w:szCs w:val="16"/>
              </w:rPr>
            </w:pPr>
            <w:r w:rsidRPr="002068E8">
              <w:rPr>
                <w:rFonts w:eastAsia="ResavskaBGSans"/>
                <w:sz w:val="16"/>
                <w:szCs w:val="16"/>
              </w:rPr>
              <w:t>или неформални)</w:t>
            </w:r>
            <w:r w:rsidRPr="002068E8">
              <w:rPr>
                <w:sz w:val="16"/>
                <w:szCs w:val="16"/>
                <w:lang w:val="ru-RU"/>
              </w:rPr>
              <w:t>;</w:t>
            </w:r>
            <w:r w:rsidRPr="002068E8">
              <w:rPr>
                <w:sz w:val="16"/>
                <w:szCs w:val="16"/>
              </w:rPr>
              <w:t xml:space="preserve"> CJ</w:t>
            </w:r>
            <w:r w:rsidRPr="002068E8">
              <w:rPr>
                <w:sz w:val="16"/>
                <w:szCs w:val="16"/>
                <w:lang w:val="ru-RU"/>
              </w:rPr>
              <w:t>.1.2.7.</w:t>
            </w:r>
            <w:r w:rsidRPr="002068E8">
              <w:rPr>
                <w:rFonts w:ascii="Calibri" w:eastAsia="ResavskaBGSans" w:hAnsi="Calibri" w:cs="ResavskaBGSans"/>
                <w:sz w:val="16"/>
                <w:szCs w:val="16"/>
              </w:rPr>
              <w:t xml:space="preserve"> </w:t>
            </w:r>
            <w:r w:rsidRPr="002068E8">
              <w:rPr>
                <w:rFonts w:eastAsia="ResavskaBGSans"/>
                <w:sz w:val="16"/>
                <w:szCs w:val="16"/>
              </w:rPr>
              <w:t>зна да се служи Правописом (школским издањем)</w:t>
            </w:r>
            <w:r w:rsidRPr="002068E8">
              <w:rPr>
                <w:sz w:val="16"/>
                <w:szCs w:val="16"/>
                <w:lang w:val="ru-RU"/>
              </w:rPr>
              <w:t>; CJ.1.2.8.</w:t>
            </w:r>
            <w:r w:rsidRPr="002068E8">
              <w:rPr>
                <w:rFonts w:ascii="ResavskaBGSans" w:eastAsia="ResavskaBGSans" w:hAnsi="Calibri" w:cs="ResavskaBGSans"/>
                <w:color w:val="001AE6"/>
                <w:sz w:val="16"/>
                <w:szCs w:val="16"/>
              </w:rPr>
              <w:t xml:space="preserve"> </w:t>
            </w:r>
            <w:r w:rsidRPr="002068E8">
              <w:rPr>
                <w:rFonts w:eastAsia="ResavskaBGSans"/>
                <w:sz w:val="16"/>
                <w:szCs w:val="16"/>
              </w:rPr>
              <w:t>примењује правописну норму (из сваке правописне области) у једноставним примерима</w:t>
            </w:r>
            <w:r w:rsidRPr="002068E8">
              <w:rPr>
                <w:sz w:val="16"/>
                <w:szCs w:val="16"/>
                <w:lang w:val="ru-RU"/>
              </w:rPr>
              <w:t xml:space="preserve">; </w:t>
            </w:r>
            <w:r w:rsidRPr="002068E8">
              <w:rPr>
                <w:sz w:val="16"/>
                <w:szCs w:val="16"/>
              </w:rPr>
              <w:t>CJ.1.3.4.</w:t>
            </w:r>
            <w:r w:rsidRPr="002068E8">
              <w:rPr>
                <w:rFonts w:ascii="ResavskaBGSans" w:eastAsia="ResavskaBGSans" w:hAnsi="Calibri" w:cs="ResavskaBGSans"/>
                <w:color w:val="001AE6"/>
                <w:sz w:val="16"/>
                <w:szCs w:val="16"/>
              </w:rPr>
              <w:t xml:space="preserve"> </w:t>
            </w:r>
            <w:r w:rsidRPr="002068E8">
              <w:rPr>
                <w:rFonts w:eastAsia="ResavskaBGSans"/>
                <w:sz w:val="16"/>
                <w:szCs w:val="16"/>
              </w:rPr>
              <w:t>препознаје врсте речи; зна основне граматичке категорије променљивих речи;примењује књижевнојезичку норму у вези с облицима речи</w:t>
            </w:r>
            <w:r w:rsidRPr="002068E8">
              <w:rPr>
                <w:sz w:val="16"/>
                <w:szCs w:val="16"/>
              </w:rPr>
              <w:t>; CJ</w:t>
            </w:r>
            <w:r w:rsidRPr="002068E8">
              <w:rPr>
                <w:sz w:val="16"/>
                <w:szCs w:val="16"/>
                <w:lang w:val="ru-RU"/>
              </w:rPr>
              <w:t>.1.3.9.</w:t>
            </w:r>
            <w:r w:rsidRPr="002068E8">
              <w:rPr>
                <w:rFonts w:ascii="ResavskaBGSans" w:eastAsia="ResavskaBGSans" w:hAnsi="Calibri" w:cs="ResavskaBGSans"/>
                <w:sz w:val="16"/>
                <w:szCs w:val="16"/>
              </w:rPr>
              <w:t xml:space="preserve"> </w:t>
            </w:r>
            <w:r w:rsidRPr="002068E8">
              <w:rPr>
                <w:rFonts w:eastAsia="ResavskaBGSans"/>
                <w:sz w:val="16"/>
                <w:szCs w:val="16"/>
              </w:rPr>
              <w:t>правилно употребљава падеже у реченици и синтагми</w:t>
            </w:r>
            <w:r w:rsidRPr="002068E8">
              <w:rPr>
                <w:sz w:val="16"/>
                <w:szCs w:val="16"/>
                <w:lang w:val="ru-RU"/>
              </w:rPr>
              <w:t xml:space="preserve">; </w:t>
            </w:r>
            <w:r w:rsidRPr="002068E8">
              <w:rPr>
                <w:sz w:val="16"/>
                <w:szCs w:val="16"/>
              </w:rPr>
              <w:t>CJ</w:t>
            </w:r>
            <w:r w:rsidRPr="002068E8">
              <w:rPr>
                <w:sz w:val="16"/>
                <w:szCs w:val="16"/>
                <w:lang w:val="ru-RU"/>
              </w:rPr>
              <w:t>.1.3.21.</w:t>
            </w:r>
            <w:r w:rsidRPr="002068E8">
              <w:rPr>
                <w:rFonts w:ascii="ResavskaBGSans" w:eastAsia="ResavskaBGSans" w:hAnsi="Calibri" w:cs="ResavskaBGSans"/>
                <w:sz w:val="16"/>
                <w:szCs w:val="16"/>
              </w:rPr>
              <w:t xml:space="preserve"> </w:t>
            </w:r>
            <w:r w:rsidRPr="002068E8">
              <w:rPr>
                <w:rFonts w:eastAsia="ResavskaBGSans"/>
                <w:sz w:val="16"/>
                <w:szCs w:val="16"/>
              </w:rPr>
              <w:t>разуме важност књижевног језика за живот заједнице и за лични развој</w:t>
            </w:r>
            <w:r w:rsidRPr="002068E8">
              <w:rPr>
                <w:sz w:val="16"/>
                <w:szCs w:val="16"/>
              </w:rPr>
              <w:t>; CJ.1.4.2.</w:t>
            </w:r>
            <w:r w:rsidRPr="002068E8">
              <w:rPr>
                <w:rFonts w:eastAsia="ResavskaBGSans"/>
                <w:sz w:val="16"/>
                <w:szCs w:val="16"/>
              </w:rPr>
              <w:t>разликује типове књижевног стваралаштва (усмена и ауторска књижевност)</w:t>
            </w:r>
            <w:r w:rsidRPr="002068E8">
              <w:rPr>
                <w:sz w:val="16"/>
                <w:szCs w:val="16"/>
              </w:rPr>
              <w:t>; CJ.1.4.5.</w:t>
            </w:r>
            <w:r w:rsidRPr="002068E8">
              <w:rPr>
                <w:rFonts w:ascii="ResavskaBGSans" w:eastAsia="ResavskaBGSans" w:hAnsi="Calibri" w:cs="ResavskaBGSans"/>
                <w:sz w:val="16"/>
                <w:szCs w:val="16"/>
              </w:rPr>
              <w:t xml:space="preserve"> </w:t>
            </w:r>
            <w:r w:rsidRPr="002068E8">
              <w:rPr>
                <w:rFonts w:eastAsia="ResavskaBGSans"/>
                <w:sz w:val="16"/>
                <w:szCs w:val="16"/>
              </w:rPr>
              <w:t>препознаје различите облике казивања у књижевноуметничком тексту: нарација, дескрипција, дијалог и монолог</w:t>
            </w:r>
            <w:r w:rsidRPr="002068E8">
              <w:rPr>
                <w:sz w:val="16"/>
                <w:szCs w:val="16"/>
              </w:rPr>
              <w:t xml:space="preserve">; </w:t>
            </w:r>
            <w:r w:rsidRPr="002068E8">
              <w:rPr>
                <w:sz w:val="16"/>
                <w:szCs w:val="16"/>
                <w:lang w:val="ru-RU"/>
              </w:rPr>
              <w:t>CJ</w:t>
            </w:r>
            <w:r w:rsidRPr="002068E8">
              <w:rPr>
                <w:sz w:val="16"/>
                <w:szCs w:val="16"/>
              </w:rPr>
              <w:t>.1.4.6.</w:t>
            </w:r>
            <w:r w:rsidRPr="002068E8">
              <w:rPr>
                <w:rFonts w:ascii="ResavskaBGSans" w:eastAsia="ResavskaBGSans" w:hAnsi="Calibri" w:cs="ResavskaBGSans"/>
                <w:color w:val="001AE6"/>
                <w:sz w:val="16"/>
                <w:szCs w:val="16"/>
              </w:rPr>
              <w:t xml:space="preserve"> </w:t>
            </w:r>
            <w:r w:rsidRPr="002068E8">
              <w:rPr>
                <w:rFonts w:eastAsia="ResavskaBGSans"/>
                <w:sz w:val="16"/>
                <w:szCs w:val="16"/>
              </w:rPr>
              <w:t>препознаје постојање стилских фигура у књижевноуметничком тексту (епитет,</w:t>
            </w:r>
          </w:p>
          <w:p w:rsidR="00D26B26" w:rsidRPr="002068E8" w:rsidRDefault="00D26B26" w:rsidP="00D26B26">
            <w:pPr>
              <w:rPr>
                <w:rFonts w:eastAsia="ResavskaBGSans"/>
                <w:sz w:val="16"/>
                <w:szCs w:val="16"/>
              </w:rPr>
            </w:pPr>
            <w:r w:rsidRPr="002068E8">
              <w:rPr>
                <w:rFonts w:eastAsia="ResavskaBGSans"/>
                <w:sz w:val="16"/>
                <w:szCs w:val="16"/>
              </w:rPr>
              <w:t>поређење, ономатопеја)</w:t>
            </w:r>
            <w:r w:rsidRPr="002068E8">
              <w:rPr>
                <w:sz w:val="16"/>
                <w:szCs w:val="16"/>
              </w:rPr>
              <w:t>; CJ.1.4.7.</w:t>
            </w:r>
            <w:r w:rsidRPr="002068E8">
              <w:rPr>
                <w:rFonts w:ascii="ResavskaBGSans" w:eastAsia="ResavskaBGSans" w:hAnsi="Calibri" w:cs="ResavskaBGSans"/>
                <w:sz w:val="16"/>
                <w:szCs w:val="16"/>
              </w:rPr>
              <w:t xml:space="preserve"> </w:t>
            </w:r>
            <w:r w:rsidRPr="002068E8">
              <w:rPr>
                <w:rFonts w:eastAsia="ResavskaBGSans"/>
                <w:sz w:val="16"/>
                <w:szCs w:val="16"/>
              </w:rPr>
              <w:t>уочава битне елементе књижевноуметничког текста: мотив, тему, фабулу,време и место радње, лик...</w:t>
            </w:r>
            <w:r w:rsidRPr="002068E8">
              <w:rPr>
                <w:sz w:val="16"/>
                <w:szCs w:val="16"/>
              </w:rPr>
              <w:t>;  CJ.2.2.1.</w:t>
            </w:r>
            <w:r w:rsidRPr="002068E8">
              <w:rPr>
                <w:rFonts w:eastAsia="ResavskaBGSans"/>
                <w:sz w:val="16"/>
                <w:szCs w:val="16"/>
              </w:rPr>
              <w:t>саставља експозиторни, наративни и дескриптивни текст, који је јединствен,</w:t>
            </w:r>
          </w:p>
          <w:p w:rsidR="00D26B26" w:rsidRPr="002068E8" w:rsidRDefault="00D26B26" w:rsidP="00D26B26">
            <w:pPr>
              <w:rPr>
                <w:rFonts w:eastAsia="ResavskaBGSans"/>
                <w:sz w:val="16"/>
                <w:szCs w:val="16"/>
              </w:rPr>
            </w:pPr>
            <w:r w:rsidRPr="002068E8">
              <w:rPr>
                <w:rFonts w:eastAsia="ResavskaBGSans"/>
                <w:sz w:val="16"/>
                <w:szCs w:val="16"/>
              </w:rPr>
              <w:t>кохерентан и унутар себе повезан</w:t>
            </w:r>
            <w:r w:rsidRPr="002068E8">
              <w:rPr>
                <w:sz w:val="16"/>
                <w:szCs w:val="16"/>
              </w:rPr>
              <w:t>; CJ</w:t>
            </w:r>
            <w:r w:rsidRPr="002068E8">
              <w:rPr>
                <w:sz w:val="16"/>
                <w:szCs w:val="16"/>
                <w:lang w:val="ru-RU"/>
              </w:rPr>
              <w:t>.2.2.3.</w:t>
            </w:r>
            <w:r w:rsidRPr="002068E8">
              <w:rPr>
                <w:rFonts w:ascii="ResavskaBGSans" w:eastAsia="ResavskaBGSans" w:hAnsi="Calibri" w:cs="ResavskaBGSans"/>
                <w:sz w:val="16"/>
                <w:szCs w:val="16"/>
              </w:rPr>
              <w:t xml:space="preserve"> </w:t>
            </w:r>
            <w:r w:rsidRPr="002068E8">
              <w:rPr>
                <w:rFonts w:eastAsia="ResavskaBGSans"/>
                <w:sz w:val="16"/>
                <w:szCs w:val="16"/>
              </w:rPr>
              <w:t>пише резиме краћег и / или једноставнијег текста</w:t>
            </w:r>
            <w:r w:rsidRPr="002068E8">
              <w:rPr>
                <w:sz w:val="16"/>
                <w:szCs w:val="16"/>
                <w:lang w:val="ru-RU"/>
              </w:rPr>
              <w:t xml:space="preserve">; </w:t>
            </w:r>
            <w:r w:rsidRPr="002068E8">
              <w:rPr>
                <w:sz w:val="16"/>
                <w:szCs w:val="16"/>
              </w:rPr>
              <w:t>CJ.2.2.4.</w:t>
            </w:r>
            <w:r w:rsidRPr="002068E8">
              <w:rPr>
                <w:rFonts w:ascii="ResavskaBGSans" w:eastAsia="ResavskaBGSans" w:hAnsi="Calibri" w:cs="ResavskaBGSans"/>
                <w:sz w:val="16"/>
                <w:szCs w:val="16"/>
              </w:rPr>
              <w:t xml:space="preserve"> </w:t>
            </w:r>
            <w:r w:rsidRPr="002068E8">
              <w:rPr>
                <w:rFonts w:eastAsia="ResavskaBGSans"/>
                <w:sz w:val="16"/>
                <w:szCs w:val="16"/>
              </w:rPr>
              <w:t>зна основне особине говорног и писаног језика</w:t>
            </w:r>
            <w:r w:rsidRPr="002068E8">
              <w:rPr>
                <w:sz w:val="16"/>
                <w:szCs w:val="16"/>
              </w:rPr>
              <w:t xml:space="preserve">; </w:t>
            </w:r>
            <w:r w:rsidRPr="002068E8">
              <w:rPr>
                <w:sz w:val="16"/>
                <w:szCs w:val="16"/>
                <w:lang w:val="ru-RU"/>
              </w:rPr>
              <w:t>CJ.2.2.5.</w:t>
            </w:r>
            <w:r w:rsidRPr="002068E8">
              <w:rPr>
                <w:rFonts w:ascii="ResavskaBGSans" w:eastAsia="ResavskaBGSans" w:hAnsi="Calibri" w:cs="ResavskaBGSans"/>
                <w:color w:val="001AE6"/>
                <w:sz w:val="16"/>
                <w:szCs w:val="16"/>
              </w:rPr>
              <w:t xml:space="preserve"> </w:t>
            </w:r>
            <w:r w:rsidRPr="002068E8">
              <w:rPr>
                <w:rFonts w:eastAsia="ResavskaBGSans"/>
                <w:sz w:val="16"/>
                <w:szCs w:val="16"/>
              </w:rPr>
              <w:t>зна правописну норму и примењује је у већини случајева</w:t>
            </w:r>
            <w:r w:rsidRPr="002068E8">
              <w:rPr>
                <w:sz w:val="16"/>
                <w:szCs w:val="16"/>
                <w:lang w:val="ru-RU"/>
              </w:rPr>
              <w:t xml:space="preserve">; CJ.2.3.3.; </w:t>
            </w:r>
            <w:r w:rsidRPr="002068E8">
              <w:rPr>
                <w:rFonts w:eastAsia="ResavskaBGSans"/>
                <w:sz w:val="16"/>
                <w:szCs w:val="16"/>
              </w:rPr>
              <w:t>познаје врсте речи; препознаје подврсте речи; уме да одреди облик променљиве</w:t>
            </w:r>
          </w:p>
          <w:p w:rsidR="00D26B26" w:rsidRPr="002068E8" w:rsidRDefault="00D26B26" w:rsidP="00D26B26">
            <w:pPr>
              <w:rPr>
                <w:rFonts w:eastAsia="ResavskaBGSans"/>
                <w:sz w:val="16"/>
                <w:szCs w:val="16"/>
              </w:rPr>
            </w:pPr>
            <w:r w:rsidRPr="002068E8">
              <w:rPr>
                <w:rFonts w:eastAsia="ResavskaBGSans"/>
                <w:sz w:val="16"/>
                <w:szCs w:val="16"/>
              </w:rPr>
              <w:t>речи С</w:t>
            </w:r>
            <w:r w:rsidRPr="002068E8">
              <w:rPr>
                <w:sz w:val="16"/>
                <w:szCs w:val="16"/>
                <w:lang w:val="ru-RU"/>
              </w:rPr>
              <w:t>J</w:t>
            </w:r>
            <w:r w:rsidRPr="002068E8">
              <w:rPr>
                <w:sz w:val="16"/>
                <w:szCs w:val="16"/>
              </w:rPr>
              <w:t>.2.4.5.</w:t>
            </w:r>
            <w:r w:rsidRPr="002068E8">
              <w:rPr>
                <w:rFonts w:eastAsia="ResavskaBGSans"/>
                <w:sz w:val="16"/>
                <w:szCs w:val="16"/>
              </w:rPr>
              <w:t>препознаје и разликује одређене (тражене) стилске фигуре у књижевноуметничком тексту (персонификација, хипербола, градација, метафора, контраст)</w:t>
            </w:r>
            <w:r w:rsidRPr="002068E8">
              <w:rPr>
                <w:sz w:val="16"/>
                <w:szCs w:val="16"/>
              </w:rPr>
              <w:t xml:space="preserve">; </w:t>
            </w:r>
            <w:r w:rsidRPr="002068E8">
              <w:rPr>
                <w:sz w:val="16"/>
                <w:szCs w:val="16"/>
                <w:lang w:val="ru-RU"/>
              </w:rPr>
              <w:t>CJ</w:t>
            </w:r>
            <w:r w:rsidRPr="002068E8">
              <w:rPr>
                <w:sz w:val="16"/>
                <w:szCs w:val="16"/>
              </w:rPr>
              <w:t>.2.4.6.</w:t>
            </w:r>
            <w:r w:rsidRPr="002068E8">
              <w:rPr>
                <w:rFonts w:ascii="ResavskaBGSans" w:eastAsia="ResavskaBGSans" w:hAnsi="Calibri" w:cs="ResavskaBGSans"/>
                <w:color w:val="001AE6"/>
                <w:sz w:val="16"/>
                <w:szCs w:val="16"/>
              </w:rPr>
              <w:t xml:space="preserve"> </w:t>
            </w:r>
            <w:r w:rsidRPr="002068E8">
              <w:rPr>
                <w:rFonts w:eastAsia="ResavskaBGSans"/>
                <w:sz w:val="16"/>
                <w:szCs w:val="16"/>
              </w:rPr>
              <w:t>одређује мотиве, идеје, композицију, форму, карактеристике лика (психолошке,социолошке, етичке) и њихову међусобну повезаност</w:t>
            </w:r>
            <w:r w:rsidRPr="002068E8">
              <w:rPr>
                <w:sz w:val="16"/>
                <w:szCs w:val="16"/>
              </w:rPr>
              <w:t>; CJ.2.4.7.</w:t>
            </w:r>
            <w:r w:rsidRPr="002068E8">
              <w:rPr>
                <w:rFonts w:ascii="ResavskaBGSans" w:eastAsia="ResavskaBGSans" w:hAnsi="Calibri" w:cs="ResavskaBGSans"/>
                <w:sz w:val="16"/>
                <w:szCs w:val="16"/>
              </w:rPr>
              <w:t xml:space="preserve"> </w:t>
            </w:r>
            <w:r w:rsidRPr="002068E8">
              <w:rPr>
                <w:rFonts w:eastAsia="ResavskaBGSans"/>
                <w:sz w:val="16"/>
                <w:szCs w:val="16"/>
              </w:rPr>
              <w:t>разликује облике казивања у књижевноуметничком тексту: приповедање,описивање, монолог / унутрашњи монолог, дијалог</w:t>
            </w:r>
            <w:r w:rsidRPr="002068E8">
              <w:rPr>
                <w:sz w:val="16"/>
                <w:szCs w:val="16"/>
              </w:rPr>
              <w:t>; CJ.2.4.8.</w:t>
            </w:r>
            <w:r w:rsidRPr="002068E8">
              <w:rPr>
                <w:rFonts w:ascii="ResavskaBGSans" w:eastAsia="ResavskaBGSans" w:hAnsi="Calibri" w:cs="ResavskaBGSans"/>
                <w:sz w:val="16"/>
                <w:szCs w:val="16"/>
              </w:rPr>
              <w:t xml:space="preserve"> </w:t>
            </w:r>
            <w:r w:rsidRPr="002068E8">
              <w:rPr>
                <w:rFonts w:eastAsia="ResavskaBGSans"/>
                <w:sz w:val="16"/>
                <w:szCs w:val="16"/>
              </w:rPr>
              <w:t>уочава разлику између препричавања и анализе дела</w:t>
            </w:r>
            <w:r w:rsidRPr="002068E8">
              <w:rPr>
                <w:sz w:val="16"/>
                <w:szCs w:val="16"/>
              </w:rPr>
              <w:t xml:space="preserve">;  </w:t>
            </w:r>
            <w:r w:rsidRPr="002068E8">
              <w:rPr>
                <w:sz w:val="16"/>
                <w:szCs w:val="16"/>
                <w:lang w:val="ru-RU"/>
              </w:rPr>
              <w:t>CJ.3.2.4.</w:t>
            </w:r>
            <w:r w:rsidRPr="002068E8">
              <w:rPr>
                <w:rFonts w:ascii="ResavskaBGSans" w:eastAsia="ResavskaBGSans" w:hAnsi="Calibri" w:cs="ResavskaBGSans"/>
                <w:color w:val="001AE6"/>
                <w:sz w:val="16"/>
                <w:szCs w:val="16"/>
              </w:rPr>
              <w:t xml:space="preserve"> </w:t>
            </w:r>
            <w:r w:rsidRPr="002068E8">
              <w:rPr>
                <w:rFonts w:eastAsia="ResavskaBGSans"/>
                <w:sz w:val="16"/>
                <w:szCs w:val="16"/>
              </w:rPr>
              <w:t>пише резиме дужег и / или сложенијег текста</w:t>
            </w:r>
            <w:r w:rsidRPr="002068E8">
              <w:rPr>
                <w:sz w:val="16"/>
                <w:szCs w:val="16"/>
                <w:lang w:val="ru-RU"/>
              </w:rPr>
              <w:t>;</w:t>
            </w:r>
            <w:r w:rsidRPr="002068E8">
              <w:rPr>
                <w:sz w:val="16"/>
                <w:szCs w:val="16"/>
              </w:rPr>
              <w:t>CJ</w:t>
            </w:r>
            <w:r w:rsidRPr="002068E8">
              <w:rPr>
                <w:sz w:val="16"/>
                <w:szCs w:val="16"/>
                <w:lang w:val="ru-RU"/>
              </w:rPr>
              <w:t>.3.2.5.</w:t>
            </w:r>
            <w:r w:rsidRPr="002068E8">
              <w:rPr>
                <w:rFonts w:ascii="ResavskaBGSans" w:eastAsia="ResavskaBGSans" w:hAnsi="Calibri" w:cs="ResavskaBGSans"/>
                <w:sz w:val="16"/>
                <w:szCs w:val="16"/>
              </w:rPr>
              <w:t xml:space="preserve"> </w:t>
            </w:r>
            <w:r w:rsidRPr="002068E8">
              <w:rPr>
                <w:rFonts w:eastAsia="ResavskaBGSans"/>
                <w:sz w:val="16"/>
                <w:szCs w:val="16"/>
              </w:rPr>
              <w:t>зна и доследно примењује правописну норму</w:t>
            </w:r>
            <w:r w:rsidRPr="002068E8">
              <w:rPr>
                <w:sz w:val="16"/>
                <w:szCs w:val="16"/>
              </w:rPr>
              <w:t xml:space="preserve"> CJ</w:t>
            </w:r>
            <w:r w:rsidRPr="002068E8">
              <w:rPr>
                <w:sz w:val="16"/>
                <w:szCs w:val="16"/>
                <w:lang w:val="ru-RU"/>
              </w:rPr>
              <w:t>.3.3.4.</w:t>
            </w:r>
            <w:r w:rsidRPr="002068E8">
              <w:rPr>
                <w:rFonts w:ascii="ResavskaBGSans" w:eastAsia="ResavskaBGSans" w:hAnsi="Calibri" w:cs="ResavskaBGSans"/>
                <w:sz w:val="16"/>
                <w:szCs w:val="16"/>
              </w:rPr>
              <w:t xml:space="preserve"> </w:t>
            </w:r>
            <w:r w:rsidRPr="002068E8">
              <w:rPr>
                <w:rFonts w:eastAsia="ResavskaBGSans"/>
                <w:sz w:val="16"/>
                <w:szCs w:val="16"/>
              </w:rPr>
              <w:t>познаје подврсте речи; користи терминологију у вези са врстама и подврстама речи и њиховим граматичким категоријама</w:t>
            </w:r>
            <w:r w:rsidRPr="002068E8">
              <w:rPr>
                <w:sz w:val="16"/>
                <w:szCs w:val="16"/>
                <w:lang w:val="ru-RU"/>
              </w:rPr>
              <w:t>;</w:t>
            </w:r>
            <w:r w:rsidRPr="002068E8">
              <w:rPr>
                <w:sz w:val="16"/>
                <w:szCs w:val="16"/>
              </w:rPr>
              <w:t>СЈ. 3.4.2.</w:t>
            </w:r>
            <w:r w:rsidRPr="002068E8">
              <w:rPr>
                <w:rFonts w:ascii="ResavskaBGSans" w:eastAsia="ResavskaBGSans" w:hAnsi="Calibri" w:cs="ResavskaBGSans"/>
                <w:sz w:val="16"/>
                <w:szCs w:val="16"/>
              </w:rPr>
              <w:t xml:space="preserve"> </w:t>
            </w:r>
            <w:r w:rsidRPr="002068E8">
              <w:rPr>
                <w:rFonts w:eastAsia="ResavskaBGSans"/>
                <w:sz w:val="16"/>
                <w:szCs w:val="16"/>
              </w:rPr>
              <w:t>издваја основне одлике књижевних родова и врста у конкретном тексту</w:t>
            </w:r>
            <w:r w:rsidRPr="002068E8">
              <w:rPr>
                <w:sz w:val="16"/>
                <w:szCs w:val="16"/>
              </w:rPr>
              <w:t>; СЈ. 3.4.4.</w:t>
            </w:r>
            <w:r w:rsidRPr="002068E8">
              <w:rPr>
                <w:rFonts w:ascii="ResavskaBGSans" w:eastAsia="ResavskaBGSans" w:hAnsi="Calibri" w:cs="ResavskaBGSans"/>
                <w:color w:val="001AE6"/>
                <w:sz w:val="16"/>
                <w:szCs w:val="16"/>
              </w:rPr>
              <w:t xml:space="preserve"> </w:t>
            </w:r>
            <w:r w:rsidRPr="002068E8">
              <w:rPr>
                <w:rFonts w:eastAsia="ResavskaBGSans"/>
                <w:sz w:val="16"/>
                <w:szCs w:val="16"/>
              </w:rPr>
              <w:t>проналази и именује стилске фигуре; одређује функцију стилских фигура у</w:t>
            </w:r>
          </w:p>
          <w:p w:rsidR="00D26B26" w:rsidRPr="002068E8" w:rsidRDefault="00D26B26" w:rsidP="00D26B26">
            <w:pPr>
              <w:rPr>
                <w:rFonts w:eastAsia="ResavskaBGSans"/>
                <w:sz w:val="16"/>
                <w:szCs w:val="16"/>
              </w:rPr>
            </w:pPr>
            <w:r w:rsidRPr="002068E8">
              <w:rPr>
                <w:rFonts w:eastAsia="ResavskaBGSans"/>
                <w:sz w:val="16"/>
                <w:szCs w:val="16"/>
              </w:rPr>
              <w:t>тексту</w:t>
            </w:r>
            <w:r w:rsidRPr="002068E8">
              <w:rPr>
                <w:sz w:val="16"/>
                <w:szCs w:val="16"/>
              </w:rPr>
              <w:t>; CJ.3.4.6.</w:t>
            </w:r>
            <w:r w:rsidRPr="002068E8">
              <w:rPr>
                <w:rFonts w:ascii="ResavskaBGSans" w:eastAsia="ResavskaBGSans" w:hAnsi="Calibri" w:cs="ResavskaBGSans"/>
                <w:sz w:val="16"/>
                <w:szCs w:val="16"/>
              </w:rPr>
              <w:t xml:space="preserve"> </w:t>
            </w:r>
            <w:r w:rsidRPr="002068E8">
              <w:rPr>
                <w:rFonts w:eastAsia="ResavskaBGSans"/>
                <w:sz w:val="16"/>
                <w:szCs w:val="16"/>
              </w:rPr>
              <w:t>тумачи различите елементе књижевноуметничког дела позивајући се на само дело</w:t>
            </w:r>
            <w:r w:rsidRPr="002068E8">
              <w:rPr>
                <w:sz w:val="16"/>
                <w:szCs w:val="16"/>
              </w:rPr>
              <w:t>; CJ.3.4.7.</w:t>
            </w:r>
            <w:r w:rsidRPr="002068E8">
              <w:rPr>
                <w:rFonts w:eastAsia="ResavskaBGSans"/>
                <w:sz w:val="16"/>
                <w:szCs w:val="16"/>
              </w:rPr>
              <w:t>изражава свој став о конкретном делу и аргументовано га образлаже.</w:t>
            </w:r>
          </w:p>
        </w:tc>
      </w:tr>
      <w:tr w:rsidR="00D26B26" w:rsidRPr="004251C8" w:rsidTr="00D26B26">
        <w:trPr>
          <w:trHeight w:val="486"/>
        </w:trPr>
        <w:tc>
          <w:tcPr>
            <w:tcW w:w="802"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2.</w:t>
            </w:r>
          </w:p>
        </w:tc>
        <w:tc>
          <w:tcPr>
            <w:tcW w:w="504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0E2F75">
              <w:rPr>
                <w:rFonts w:ascii="Times New Roman" w:hAnsi="Times New Roman" w:cs="Times New Roman"/>
                <w:b/>
                <w:sz w:val="19"/>
                <w:lang w:val="ru-RU"/>
              </w:rPr>
              <w:t>ПОГОДИ КАКО СЕ РАСТЕ</w:t>
            </w:r>
            <w:r w:rsidRPr="000E2F75">
              <w:rPr>
                <w:rFonts w:ascii="Times New Roman" w:hAnsi="Times New Roman" w:cs="Times New Roman"/>
                <w:b/>
                <w:sz w:val="19"/>
                <w:lang w:val="ru-RU"/>
              </w:rPr>
              <w:br/>
            </w:r>
            <w:r w:rsidRPr="004251C8">
              <w:rPr>
                <w:rFonts w:ascii="Times New Roman" w:hAnsi="Times New Roman" w:cs="Times New Roman"/>
                <w:sz w:val="19"/>
                <w:lang w:val="ru-RU"/>
              </w:rPr>
              <w:t>октобар</w:t>
            </w:r>
          </w:p>
        </w:tc>
        <w:tc>
          <w:tcPr>
            <w:tcW w:w="78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2068E8" w:rsidRDefault="00D26B26" w:rsidP="00D26B26">
            <w:pPr>
              <w:rPr>
                <w:rFonts w:eastAsia="ResavskaBGSans"/>
                <w:sz w:val="16"/>
                <w:szCs w:val="16"/>
              </w:rPr>
            </w:pPr>
            <w:r w:rsidRPr="002068E8">
              <w:rPr>
                <w:sz w:val="16"/>
                <w:szCs w:val="16"/>
              </w:rPr>
              <w:t>CJ</w:t>
            </w:r>
            <w:r w:rsidRPr="002068E8">
              <w:rPr>
                <w:sz w:val="16"/>
                <w:szCs w:val="16"/>
                <w:lang w:val="ru-RU"/>
              </w:rPr>
              <w:t>.1.1.1.</w:t>
            </w:r>
            <w:r w:rsidRPr="002068E8">
              <w:rPr>
                <w:rFonts w:ascii="ResavskaBGSans" w:eastAsia="ResavskaBGSans" w:hAnsi="Calibri" w:cs="ResavskaBGSans"/>
                <w:sz w:val="16"/>
                <w:szCs w:val="16"/>
              </w:rPr>
              <w:t xml:space="preserve"> </w:t>
            </w:r>
            <w:r w:rsidRPr="002068E8">
              <w:rPr>
                <w:rFonts w:eastAsia="ResavskaBGSans"/>
                <w:sz w:val="16"/>
                <w:szCs w:val="16"/>
              </w:rPr>
              <w:t>разуме текст (ћирилички и латинички) који чита наглас и у себи;</w:t>
            </w:r>
            <w:r w:rsidRPr="002068E8">
              <w:rPr>
                <w:sz w:val="16"/>
                <w:szCs w:val="16"/>
                <w:lang w:val="ru-RU"/>
              </w:rPr>
              <w:t xml:space="preserve"> CJ.1.1.6.</w:t>
            </w:r>
            <w:r w:rsidRPr="002068E8">
              <w:rPr>
                <w:rFonts w:ascii="ResavskaBGSans" w:eastAsia="ResavskaBGSans" w:hAnsi="Calibri" w:cs="ResavskaBGSans"/>
                <w:color w:val="001AE6"/>
                <w:sz w:val="16"/>
                <w:szCs w:val="16"/>
              </w:rPr>
              <w:t xml:space="preserve"> </w:t>
            </w:r>
            <w:r w:rsidRPr="002068E8">
              <w:rPr>
                <w:rFonts w:eastAsia="ResavskaBGSans"/>
                <w:sz w:val="16"/>
                <w:szCs w:val="16"/>
              </w:rPr>
              <w:t>рaзликује у тексту битно од небитног, главно од споредног</w:t>
            </w:r>
            <w:r w:rsidRPr="002068E8">
              <w:rPr>
                <w:sz w:val="16"/>
                <w:szCs w:val="16"/>
                <w:lang w:val="ru-RU"/>
              </w:rPr>
              <w:t>;</w:t>
            </w:r>
            <w:r w:rsidRPr="002068E8">
              <w:rPr>
                <w:sz w:val="16"/>
                <w:szCs w:val="16"/>
              </w:rPr>
              <w:t xml:space="preserve"> CJ.1.1.7.</w:t>
            </w:r>
            <w:r w:rsidRPr="002068E8">
              <w:rPr>
                <w:rFonts w:ascii="ResavskaBGSans" w:eastAsia="ResavskaBGSans" w:hAnsi="Calibri" w:cs="ResavskaBGSans"/>
                <w:color w:val="001AE6"/>
                <w:sz w:val="16"/>
                <w:szCs w:val="16"/>
              </w:rPr>
              <w:t xml:space="preserve"> </w:t>
            </w:r>
            <w:r w:rsidRPr="002068E8">
              <w:rPr>
                <w:rFonts w:eastAsia="ResavskaBGSans"/>
                <w:sz w:val="16"/>
                <w:szCs w:val="16"/>
              </w:rPr>
              <w:t>повезује информације и идеје изнете у тексту, уочава јасно исказане односе</w:t>
            </w:r>
          </w:p>
          <w:p w:rsidR="00D26B26" w:rsidRPr="002068E8" w:rsidRDefault="00D26B26" w:rsidP="00D26B26">
            <w:pPr>
              <w:rPr>
                <w:rFonts w:eastAsia="ResavskaBGSans"/>
                <w:sz w:val="16"/>
                <w:szCs w:val="16"/>
              </w:rPr>
            </w:pPr>
            <w:r w:rsidRPr="002068E8">
              <w:rPr>
                <w:rFonts w:eastAsia="ResavskaBGSans"/>
                <w:sz w:val="16"/>
                <w:szCs w:val="16"/>
              </w:rPr>
              <w:t>(временски след, средство – циљ, узрок – последица и сл.) и извoди закључак заснован на једноставнијем тексту</w:t>
            </w:r>
            <w:r w:rsidRPr="002068E8">
              <w:rPr>
                <w:sz w:val="16"/>
                <w:szCs w:val="16"/>
              </w:rPr>
              <w:t xml:space="preserve">; </w:t>
            </w:r>
            <w:r w:rsidRPr="002068E8">
              <w:rPr>
                <w:sz w:val="16"/>
                <w:szCs w:val="16"/>
                <w:lang w:val="ru-RU"/>
              </w:rPr>
              <w:t xml:space="preserve"> </w:t>
            </w:r>
            <w:r w:rsidRPr="002068E8">
              <w:rPr>
                <w:sz w:val="16"/>
                <w:szCs w:val="16"/>
              </w:rPr>
              <w:t>CJ.1.2.2.</w:t>
            </w:r>
            <w:r w:rsidRPr="002068E8">
              <w:rPr>
                <w:rFonts w:ascii="ResavskaBGSans" w:eastAsia="ResavskaBGSans" w:hAnsi="Calibri" w:cs="ResavskaBGSans"/>
                <w:sz w:val="16"/>
                <w:szCs w:val="16"/>
              </w:rPr>
              <w:t xml:space="preserve"> </w:t>
            </w:r>
            <w:r w:rsidRPr="002068E8">
              <w:rPr>
                <w:rFonts w:eastAsia="ResavskaBGSans"/>
                <w:sz w:val="16"/>
                <w:szCs w:val="16"/>
              </w:rPr>
              <w:t>саставља разумљиву, граматички исправну реченицу</w:t>
            </w:r>
            <w:r w:rsidRPr="002068E8">
              <w:rPr>
                <w:sz w:val="16"/>
                <w:szCs w:val="16"/>
              </w:rPr>
              <w:t>.; CJ.1.2.3.</w:t>
            </w:r>
            <w:r w:rsidRPr="002068E8">
              <w:rPr>
                <w:rFonts w:eastAsia="ResavskaBGSans"/>
                <w:sz w:val="16"/>
                <w:szCs w:val="16"/>
              </w:rPr>
              <w:t>саставља једноставан експозиторни, наративни и дескриптивни текст и уме да га организује у смисаоне целине (уводни, средишњи и завршни део текста)</w:t>
            </w:r>
            <w:r w:rsidRPr="002068E8">
              <w:rPr>
                <w:sz w:val="16"/>
                <w:szCs w:val="16"/>
              </w:rPr>
              <w:t>; CJ</w:t>
            </w:r>
            <w:r w:rsidRPr="002068E8">
              <w:rPr>
                <w:sz w:val="16"/>
                <w:szCs w:val="16"/>
                <w:lang w:val="ru-RU"/>
              </w:rPr>
              <w:t>.1.2.4.</w:t>
            </w:r>
            <w:r w:rsidRPr="002068E8">
              <w:rPr>
                <w:rFonts w:ascii="ResavskaBGSans" w:eastAsia="ResavskaBGSans" w:hAnsi="Calibri" w:cs="ResavskaBGSans"/>
                <w:sz w:val="16"/>
                <w:szCs w:val="16"/>
              </w:rPr>
              <w:t xml:space="preserve"> </w:t>
            </w:r>
            <w:r w:rsidRPr="002068E8">
              <w:rPr>
                <w:rFonts w:eastAsia="ResavskaBGSans"/>
                <w:sz w:val="16"/>
                <w:szCs w:val="16"/>
              </w:rPr>
              <w:t>уме да преприча текст</w:t>
            </w:r>
            <w:r w:rsidRPr="002068E8">
              <w:rPr>
                <w:sz w:val="16"/>
                <w:szCs w:val="16"/>
                <w:lang w:val="ru-RU"/>
              </w:rPr>
              <w:t>; CJ.1.2.5.</w:t>
            </w:r>
            <w:r w:rsidRPr="002068E8">
              <w:rPr>
                <w:rFonts w:ascii="ResavskaBGSans" w:eastAsia="ResavskaBGSans" w:hAnsi="Calibri" w:cs="ResavskaBGSans"/>
                <w:color w:val="001AE6"/>
                <w:sz w:val="16"/>
                <w:szCs w:val="16"/>
              </w:rPr>
              <w:t xml:space="preserve"> </w:t>
            </w:r>
            <w:r w:rsidRPr="002068E8">
              <w:rPr>
                <w:rFonts w:eastAsia="ResavskaBGSans"/>
                <w:sz w:val="16"/>
                <w:szCs w:val="16"/>
              </w:rPr>
              <w:t>свој језик прилагођава медијуму изражавања (говору, односно писању),теми, прилици и сл.; препознаје и употребљава одговарајуће језичке варијетете (формални</w:t>
            </w:r>
          </w:p>
          <w:p w:rsidR="00D26B26" w:rsidRPr="002068E8" w:rsidRDefault="00D26B26" w:rsidP="00D26B26">
            <w:pPr>
              <w:rPr>
                <w:rFonts w:eastAsia="ResavskaBGSans"/>
                <w:sz w:val="16"/>
                <w:szCs w:val="16"/>
              </w:rPr>
            </w:pPr>
            <w:r w:rsidRPr="002068E8">
              <w:rPr>
                <w:rFonts w:eastAsia="ResavskaBGSans"/>
                <w:sz w:val="16"/>
                <w:szCs w:val="16"/>
              </w:rPr>
              <w:t>или неформални)</w:t>
            </w:r>
            <w:r w:rsidRPr="002068E8">
              <w:rPr>
                <w:sz w:val="16"/>
                <w:szCs w:val="16"/>
                <w:lang w:val="ru-RU"/>
              </w:rPr>
              <w:t>;</w:t>
            </w:r>
            <w:r w:rsidRPr="002068E8">
              <w:rPr>
                <w:sz w:val="16"/>
                <w:szCs w:val="16"/>
              </w:rPr>
              <w:t xml:space="preserve"> CJ</w:t>
            </w:r>
            <w:r w:rsidRPr="002068E8">
              <w:rPr>
                <w:sz w:val="16"/>
                <w:szCs w:val="16"/>
                <w:lang w:val="ru-RU"/>
              </w:rPr>
              <w:t>.1.2.7.</w:t>
            </w:r>
            <w:r w:rsidRPr="002068E8">
              <w:rPr>
                <w:rFonts w:ascii="Calibri" w:eastAsia="ResavskaBGSans" w:hAnsi="Calibri" w:cs="ResavskaBGSans"/>
                <w:sz w:val="16"/>
                <w:szCs w:val="16"/>
              </w:rPr>
              <w:t xml:space="preserve"> </w:t>
            </w:r>
            <w:r w:rsidRPr="002068E8">
              <w:rPr>
                <w:rFonts w:eastAsia="ResavskaBGSans"/>
                <w:sz w:val="16"/>
                <w:szCs w:val="16"/>
              </w:rPr>
              <w:t>зна да се служи Правописом (школским издањем)</w:t>
            </w:r>
            <w:r w:rsidRPr="002068E8">
              <w:rPr>
                <w:sz w:val="16"/>
                <w:szCs w:val="16"/>
                <w:lang w:val="ru-RU"/>
              </w:rPr>
              <w:t>; CJ.1.2.8.</w:t>
            </w:r>
            <w:r w:rsidRPr="002068E8">
              <w:rPr>
                <w:rFonts w:ascii="ResavskaBGSans" w:eastAsia="ResavskaBGSans" w:hAnsi="Calibri" w:cs="ResavskaBGSans"/>
                <w:color w:val="001AE6"/>
                <w:sz w:val="16"/>
                <w:szCs w:val="16"/>
              </w:rPr>
              <w:t xml:space="preserve"> </w:t>
            </w:r>
            <w:r w:rsidRPr="002068E8">
              <w:rPr>
                <w:rFonts w:eastAsia="ResavskaBGSans"/>
                <w:sz w:val="16"/>
                <w:szCs w:val="16"/>
              </w:rPr>
              <w:t>примењује правописну норму (из сваке правописне области) у једноставним примерима</w:t>
            </w:r>
            <w:r w:rsidRPr="002068E8">
              <w:rPr>
                <w:sz w:val="16"/>
                <w:szCs w:val="16"/>
                <w:lang w:val="ru-RU"/>
              </w:rPr>
              <w:t xml:space="preserve">; </w:t>
            </w:r>
            <w:r w:rsidRPr="002068E8">
              <w:rPr>
                <w:sz w:val="16"/>
                <w:szCs w:val="16"/>
              </w:rPr>
              <w:t>CJ.1.3.4.</w:t>
            </w:r>
            <w:r w:rsidRPr="002068E8">
              <w:rPr>
                <w:rFonts w:ascii="ResavskaBGSans" w:eastAsia="ResavskaBGSans" w:hAnsi="Calibri" w:cs="ResavskaBGSans"/>
                <w:color w:val="001AE6"/>
                <w:sz w:val="16"/>
                <w:szCs w:val="16"/>
              </w:rPr>
              <w:t xml:space="preserve"> </w:t>
            </w:r>
            <w:r w:rsidRPr="002068E8">
              <w:rPr>
                <w:rFonts w:eastAsia="ResavskaBGSans"/>
                <w:sz w:val="16"/>
                <w:szCs w:val="16"/>
              </w:rPr>
              <w:t>препознаје врсте речи; зна основне граматичке категорије променљивих речи;примењује књижевнојезичку норму у вези с облицима речи</w:t>
            </w:r>
            <w:r w:rsidRPr="002068E8">
              <w:rPr>
                <w:sz w:val="16"/>
                <w:szCs w:val="16"/>
              </w:rPr>
              <w:t>; CJ</w:t>
            </w:r>
            <w:r w:rsidRPr="002068E8">
              <w:rPr>
                <w:sz w:val="16"/>
                <w:szCs w:val="16"/>
                <w:lang w:val="ru-RU"/>
              </w:rPr>
              <w:t>.1.3.9.</w:t>
            </w:r>
            <w:r w:rsidRPr="002068E8">
              <w:rPr>
                <w:rFonts w:ascii="ResavskaBGSans" w:eastAsia="ResavskaBGSans" w:hAnsi="Calibri" w:cs="ResavskaBGSans"/>
                <w:sz w:val="16"/>
                <w:szCs w:val="16"/>
              </w:rPr>
              <w:t xml:space="preserve"> </w:t>
            </w:r>
            <w:r w:rsidRPr="002068E8">
              <w:rPr>
                <w:rFonts w:eastAsia="ResavskaBGSans"/>
                <w:sz w:val="16"/>
                <w:szCs w:val="16"/>
              </w:rPr>
              <w:t>правилно употребљава падеже у реченици и синтагми</w:t>
            </w:r>
            <w:r w:rsidRPr="002068E8">
              <w:rPr>
                <w:sz w:val="16"/>
                <w:szCs w:val="16"/>
                <w:lang w:val="ru-RU"/>
              </w:rPr>
              <w:t xml:space="preserve">; </w:t>
            </w:r>
            <w:r w:rsidRPr="002068E8">
              <w:rPr>
                <w:sz w:val="16"/>
                <w:szCs w:val="16"/>
              </w:rPr>
              <w:t>CJ</w:t>
            </w:r>
            <w:r w:rsidRPr="002068E8">
              <w:rPr>
                <w:sz w:val="16"/>
                <w:szCs w:val="16"/>
                <w:lang w:val="ru-RU"/>
              </w:rPr>
              <w:t>.1.3.21.</w:t>
            </w:r>
            <w:r w:rsidRPr="002068E8">
              <w:rPr>
                <w:rFonts w:ascii="ResavskaBGSans" w:eastAsia="ResavskaBGSans" w:hAnsi="Calibri" w:cs="ResavskaBGSans"/>
                <w:sz w:val="16"/>
                <w:szCs w:val="16"/>
              </w:rPr>
              <w:t xml:space="preserve"> </w:t>
            </w:r>
            <w:r w:rsidRPr="002068E8">
              <w:rPr>
                <w:rFonts w:eastAsia="ResavskaBGSans"/>
                <w:sz w:val="16"/>
                <w:szCs w:val="16"/>
              </w:rPr>
              <w:t>разуме важност књижевног језика за живот заједнице и за лични развој</w:t>
            </w:r>
            <w:r w:rsidRPr="002068E8">
              <w:rPr>
                <w:sz w:val="16"/>
                <w:szCs w:val="16"/>
              </w:rPr>
              <w:t>; CJ.1.4.2.</w:t>
            </w:r>
            <w:r w:rsidRPr="002068E8">
              <w:rPr>
                <w:rFonts w:eastAsia="ResavskaBGSans"/>
                <w:sz w:val="16"/>
                <w:szCs w:val="16"/>
              </w:rPr>
              <w:t>разликује типове књижевног стваралаштва (усмена и ауторска књижевност)</w:t>
            </w:r>
            <w:r w:rsidRPr="002068E8">
              <w:rPr>
                <w:sz w:val="16"/>
                <w:szCs w:val="16"/>
              </w:rPr>
              <w:t>; CJ.1.4.5.</w:t>
            </w:r>
            <w:r w:rsidRPr="002068E8">
              <w:rPr>
                <w:rFonts w:ascii="ResavskaBGSans" w:eastAsia="ResavskaBGSans" w:hAnsi="Calibri" w:cs="ResavskaBGSans"/>
                <w:sz w:val="16"/>
                <w:szCs w:val="16"/>
              </w:rPr>
              <w:t xml:space="preserve"> </w:t>
            </w:r>
            <w:r w:rsidRPr="002068E8">
              <w:rPr>
                <w:rFonts w:eastAsia="ResavskaBGSans"/>
                <w:sz w:val="16"/>
                <w:szCs w:val="16"/>
              </w:rPr>
              <w:t>препознаје различите облике казивања у књижевноуметничком тексту: нарација, дескрипција, дијалог и монолог</w:t>
            </w:r>
            <w:r w:rsidRPr="002068E8">
              <w:rPr>
                <w:sz w:val="16"/>
                <w:szCs w:val="16"/>
              </w:rPr>
              <w:t xml:space="preserve">; </w:t>
            </w:r>
            <w:r w:rsidRPr="002068E8">
              <w:rPr>
                <w:sz w:val="16"/>
                <w:szCs w:val="16"/>
                <w:lang w:val="ru-RU"/>
              </w:rPr>
              <w:t>CJ</w:t>
            </w:r>
            <w:r w:rsidRPr="002068E8">
              <w:rPr>
                <w:sz w:val="16"/>
                <w:szCs w:val="16"/>
              </w:rPr>
              <w:t>.1.4.6.</w:t>
            </w:r>
            <w:r w:rsidRPr="002068E8">
              <w:rPr>
                <w:rFonts w:ascii="ResavskaBGSans" w:eastAsia="ResavskaBGSans" w:hAnsi="Calibri" w:cs="ResavskaBGSans"/>
                <w:color w:val="001AE6"/>
                <w:sz w:val="16"/>
                <w:szCs w:val="16"/>
              </w:rPr>
              <w:t xml:space="preserve"> </w:t>
            </w:r>
            <w:r w:rsidRPr="002068E8">
              <w:rPr>
                <w:rFonts w:eastAsia="ResavskaBGSans"/>
                <w:sz w:val="16"/>
                <w:szCs w:val="16"/>
              </w:rPr>
              <w:t xml:space="preserve">препознаје постојање стилских фигура у књижевноуметничком </w:t>
            </w:r>
            <w:r w:rsidRPr="002068E8">
              <w:rPr>
                <w:rFonts w:eastAsia="ResavskaBGSans"/>
                <w:sz w:val="16"/>
                <w:szCs w:val="16"/>
              </w:rPr>
              <w:lastRenderedPageBreak/>
              <w:t>тексту (епитет,</w:t>
            </w:r>
          </w:p>
          <w:p w:rsidR="00D26B26" w:rsidRPr="002068E8" w:rsidRDefault="00D26B26" w:rsidP="00D26B26">
            <w:pPr>
              <w:rPr>
                <w:rFonts w:eastAsia="ResavskaBGSans"/>
                <w:sz w:val="16"/>
                <w:szCs w:val="16"/>
              </w:rPr>
            </w:pPr>
            <w:r w:rsidRPr="002068E8">
              <w:rPr>
                <w:rFonts w:eastAsia="ResavskaBGSans"/>
                <w:sz w:val="16"/>
                <w:szCs w:val="16"/>
              </w:rPr>
              <w:t>поређење, ономатопеја)</w:t>
            </w:r>
            <w:r w:rsidRPr="002068E8">
              <w:rPr>
                <w:sz w:val="16"/>
                <w:szCs w:val="16"/>
              </w:rPr>
              <w:t>; CJ.1.4.7.</w:t>
            </w:r>
            <w:r w:rsidRPr="002068E8">
              <w:rPr>
                <w:rFonts w:ascii="ResavskaBGSans" w:eastAsia="ResavskaBGSans" w:hAnsi="Calibri" w:cs="ResavskaBGSans"/>
                <w:sz w:val="16"/>
                <w:szCs w:val="16"/>
              </w:rPr>
              <w:t xml:space="preserve"> </w:t>
            </w:r>
            <w:r w:rsidRPr="002068E8">
              <w:rPr>
                <w:rFonts w:eastAsia="ResavskaBGSans"/>
                <w:sz w:val="16"/>
                <w:szCs w:val="16"/>
              </w:rPr>
              <w:t>уочава битне елементе књижевноуметничког текста: мотив, тему, фабулу,време и место радње, лик...</w:t>
            </w:r>
            <w:r w:rsidRPr="002068E8">
              <w:rPr>
                <w:sz w:val="16"/>
                <w:szCs w:val="16"/>
              </w:rPr>
              <w:t>;  CJ.2.2.1.</w:t>
            </w:r>
            <w:r w:rsidRPr="002068E8">
              <w:rPr>
                <w:rFonts w:eastAsia="ResavskaBGSans"/>
                <w:sz w:val="16"/>
                <w:szCs w:val="16"/>
              </w:rPr>
              <w:t>саставља експозиторни, наративни и дескриптивни текст, који је јединствен,</w:t>
            </w:r>
          </w:p>
          <w:p w:rsidR="00D26B26" w:rsidRPr="002068E8" w:rsidRDefault="00D26B26" w:rsidP="00D26B26">
            <w:pPr>
              <w:rPr>
                <w:rFonts w:eastAsia="ResavskaBGSans"/>
                <w:sz w:val="16"/>
                <w:szCs w:val="16"/>
              </w:rPr>
            </w:pPr>
            <w:r w:rsidRPr="002068E8">
              <w:rPr>
                <w:rFonts w:eastAsia="ResavskaBGSans"/>
                <w:sz w:val="16"/>
                <w:szCs w:val="16"/>
              </w:rPr>
              <w:t>кохерентан и унутар себе повезан</w:t>
            </w:r>
            <w:r w:rsidRPr="002068E8">
              <w:rPr>
                <w:sz w:val="16"/>
                <w:szCs w:val="16"/>
              </w:rPr>
              <w:t>; CJ</w:t>
            </w:r>
            <w:r w:rsidRPr="002068E8">
              <w:rPr>
                <w:sz w:val="16"/>
                <w:szCs w:val="16"/>
                <w:lang w:val="ru-RU"/>
              </w:rPr>
              <w:t>.2.2.3.</w:t>
            </w:r>
            <w:r w:rsidRPr="002068E8">
              <w:rPr>
                <w:rFonts w:ascii="ResavskaBGSans" w:eastAsia="ResavskaBGSans" w:hAnsi="Calibri" w:cs="ResavskaBGSans"/>
                <w:sz w:val="16"/>
                <w:szCs w:val="16"/>
              </w:rPr>
              <w:t xml:space="preserve"> </w:t>
            </w:r>
            <w:r w:rsidRPr="002068E8">
              <w:rPr>
                <w:rFonts w:eastAsia="ResavskaBGSans"/>
                <w:sz w:val="16"/>
                <w:szCs w:val="16"/>
              </w:rPr>
              <w:t>пише резиме краћег и / или једноставнијег текста</w:t>
            </w:r>
            <w:r w:rsidRPr="002068E8">
              <w:rPr>
                <w:sz w:val="16"/>
                <w:szCs w:val="16"/>
                <w:lang w:val="ru-RU"/>
              </w:rPr>
              <w:t xml:space="preserve">; </w:t>
            </w:r>
            <w:r w:rsidRPr="002068E8">
              <w:rPr>
                <w:sz w:val="16"/>
                <w:szCs w:val="16"/>
              </w:rPr>
              <w:t>CJ.2.2.4.</w:t>
            </w:r>
            <w:r w:rsidRPr="002068E8">
              <w:rPr>
                <w:rFonts w:ascii="ResavskaBGSans" w:eastAsia="ResavskaBGSans" w:hAnsi="Calibri" w:cs="ResavskaBGSans"/>
                <w:sz w:val="16"/>
                <w:szCs w:val="16"/>
              </w:rPr>
              <w:t xml:space="preserve"> </w:t>
            </w:r>
            <w:r w:rsidRPr="002068E8">
              <w:rPr>
                <w:rFonts w:eastAsia="ResavskaBGSans"/>
                <w:sz w:val="16"/>
                <w:szCs w:val="16"/>
              </w:rPr>
              <w:t>зна основне особине говорног и писаног језика</w:t>
            </w:r>
            <w:r w:rsidRPr="002068E8">
              <w:rPr>
                <w:sz w:val="16"/>
                <w:szCs w:val="16"/>
              </w:rPr>
              <w:t xml:space="preserve">; </w:t>
            </w:r>
            <w:r w:rsidRPr="002068E8">
              <w:rPr>
                <w:sz w:val="16"/>
                <w:szCs w:val="16"/>
                <w:lang w:val="ru-RU"/>
              </w:rPr>
              <w:t>CJ.2.2.5.</w:t>
            </w:r>
            <w:r w:rsidRPr="002068E8">
              <w:rPr>
                <w:rFonts w:ascii="ResavskaBGSans" w:eastAsia="ResavskaBGSans" w:hAnsi="Calibri" w:cs="ResavskaBGSans"/>
                <w:color w:val="001AE6"/>
                <w:sz w:val="16"/>
                <w:szCs w:val="16"/>
              </w:rPr>
              <w:t xml:space="preserve"> </w:t>
            </w:r>
            <w:r w:rsidRPr="002068E8">
              <w:rPr>
                <w:rFonts w:eastAsia="ResavskaBGSans"/>
                <w:sz w:val="16"/>
                <w:szCs w:val="16"/>
              </w:rPr>
              <w:t>зна правописну норму и примењује је у већини случајева</w:t>
            </w:r>
            <w:r w:rsidRPr="002068E8">
              <w:rPr>
                <w:sz w:val="16"/>
                <w:szCs w:val="16"/>
                <w:lang w:val="ru-RU"/>
              </w:rPr>
              <w:t xml:space="preserve">; CJ.2.3.3.; </w:t>
            </w:r>
            <w:r w:rsidRPr="002068E8">
              <w:rPr>
                <w:rFonts w:eastAsia="ResavskaBGSans"/>
                <w:sz w:val="16"/>
                <w:szCs w:val="16"/>
              </w:rPr>
              <w:t>познаје врсте речи; препознаје подврсте речи; уме да одреди облик променљиве</w:t>
            </w:r>
          </w:p>
          <w:p w:rsidR="00D26B26" w:rsidRPr="002068E8" w:rsidRDefault="00D26B26" w:rsidP="00D26B26">
            <w:pPr>
              <w:rPr>
                <w:rFonts w:eastAsia="ResavskaBGSans"/>
                <w:sz w:val="16"/>
                <w:szCs w:val="16"/>
              </w:rPr>
            </w:pPr>
            <w:r w:rsidRPr="002068E8">
              <w:rPr>
                <w:rFonts w:eastAsia="ResavskaBGSans"/>
                <w:sz w:val="16"/>
                <w:szCs w:val="16"/>
              </w:rPr>
              <w:t>речи С</w:t>
            </w:r>
            <w:r w:rsidRPr="002068E8">
              <w:rPr>
                <w:sz w:val="16"/>
                <w:szCs w:val="16"/>
                <w:lang w:val="ru-RU"/>
              </w:rPr>
              <w:t>J</w:t>
            </w:r>
            <w:r w:rsidRPr="002068E8">
              <w:rPr>
                <w:sz w:val="16"/>
                <w:szCs w:val="16"/>
              </w:rPr>
              <w:t>.2.4.5.</w:t>
            </w:r>
            <w:r w:rsidRPr="002068E8">
              <w:rPr>
                <w:rFonts w:eastAsia="ResavskaBGSans"/>
                <w:sz w:val="16"/>
                <w:szCs w:val="16"/>
              </w:rPr>
              <w:t>препознаје и разликује одређене (тражене) стилске фигуре у књижевноуметничком тексту (персонификација, хипербола, градација, метафора, контраст)</w:t>
            </w:r>
            <w:r w:rsidRPr="002068E8">
              <w:rPr>
                <w:sz w:val="16"/>
                <w:szCs w:val="16"/>
              </w:rPr>
              <w:t xml:space="preserve">; </w:t>
            </w:r>
            <w:r w:rsidRPr="002068E8">
              <w:rPr>
                <w:sz w:val="16"/>
                <w:szCs w:val="16"/>
                <w:lang w:val="ru-RU"/>
              </w:rPr>
              <w:t>CJ</w:t>
            </w:r>
            <w:r w:rsidRPr="002068E8">
              <w:rPr>
                <w:sz w:val="16"/>
                <w:szCs w:val="16"/>
              </w:rPr>
              <w:t>.2.4.6.</w:t>
            </w:r>
            <w:r w:rsidRPr="002068E8">
              <w:rPr>
                <w:rFonts w:ascii="ResavskaBGSans" w:eastAsia="ResavskaBGSans" w:hAnsi="Calibri" w:cs="ResavskaBGSans"/>
                <w:color w:val="001AE6"/>
                <w:sz w:val="16"/>
                <w:szCs w:val="16"/>
              </w:rPr>
              <w:t xml:space="preserve"> </w:t>
            </w:r>
            <w:r w:rsidRPr="002068E8">
              <w:rPr>
                <w:rFonts w:eastAsia="ResavskaBGSans"/>
                <w:sz w:val="16"/>
                <w:szCs w:val="16"/>
              </w:rPr>
              <w:t>одређује мотиве, идеје, композицију, форму, карактеристике лика (психолошке,социолошке, етичке) и њихову међусобну повезаност</w:t>
            </w:r>
            <w:r w:rsidRPr="002068E8">
              <w:rPr>
                <w:sz w:val="16"/>
                <w:szCs w:val="16"/>
              </w:rPr>
              <w:t>; CJ.2.4.7.</w:t>
            </w:r>
            <w:r w:rsidRPr="002068E8">
              <w:rPr>
                <w:rFonts w:ascii="ResavskaBGSans" w:eastAsia="ResavskaBGSans" w:hAnsi="Calibri" w:cs="ResavskaBGSans"/>
                <w:sz w:val="16"/>
                <w:szCs w:val="16"/>
              </w:rPr>
              <w:t xml:space="preserve"> </w:t>
            </w:r>
            <w:r w:rsidRPr="002068E8">
              <w:rPr>
                <w:rFonts w:eastAsia="ResavskaBGSans"/>
                <w:sz w:val="16"/>
                <w:szCs w:val="16"/>
              </w:rPr>
              <w:t>разликује облике казивања у књижевноуметничком тексту: приповедање,описивање, монолог / унутрашњи монолог, дијалог</w:t>
            </w:r>
            <w:r w:rsidRPr="002068E8">
              <w:rPr>
                <w:sz w:val="16"/>
                <w:szCs w:val="16"/>
              </w:rPr>
              <w:t>; CJ.2.4.8.</w:t>
            </w:r>
            <w:r w:rsidRPr="002068E8">
              <w:rPr>
                <w:rFonts w:ascii="ResavskaBGSans" w:eastAsia="ResavskaBGSans" w:hAnsi="Calibri" w:cs="ResavskaBGSans"/>
                <w:sz w:val="16"/>
                <w:szCs w:val="16"/>
              </w:rPr>
              <w:t xml:space="preserve"> </w:t>
            </w:r>
            <w:r w:rsidRPr="002068E8">
              <w:rPr>
                <w:rFonts w:eastAsia="ResavskaBGSans"/>
                <w:sz w:val="16"/>
                <w:szCs w:val="16"/>
              </w:rPr>
              <w:t>уочава разлику између препричавања и анализе дела</w:t>
            </w:r>
            <w:r w:rsidRPr="002068E8">
              <w:rPr>
                <w:sz w:val="16"/>
                <w:szCs w:val="16"/>
              </w:rPr>
              <w:t xml:space="preserve">;  </w:t>
            </w:r>
            <w:r w:rsidRPr="002068E8">
              <w:rPr>
                <w:sz w:val="16"/>
                <w:szCs w:val="16"/>
                <w:lang w:val="ru-RU"/>
              </w:rPr>
              <w:t>CJ.3.2.4.</w:t>
            </w:r>
            <w:r w:rsidRPr="002068E8">
              <w:rPr>
                <w:rFonts w:ascii="ResavskaBGSans" w:eastAsia="ResavskaBGSans" w:hAnsi="Calibri" w:cs="ResavskaBGSans"/>
                <w:color w:val="001AE6"/>
                <w:sz w:val="16"/>
                <w:szCs w:val="16"/>
              </w:rPr>
              <w:t xml:space="preserve"> </w:t>
            </w:r>
            <w:r w:rsidRPr="002068E8">
              <w:rPr>
                <w:rFonts w:eastAsia="ResavskaBGSans"/>
                <w:sz w:val="16"/>
                <w:szCs w:val="16"/>
              </w:rPr>
              <w:t>пише резиме дужег и / или сложенијег текста</w:t>
            </w:r>
            <w:r w:rsidRPr="002068E8">
              <w:rPr>
                <w:sz w:val="16"/>
                <w:szCs w:val="16"/>
                <w:lang w:val="ru-RU"/>
              </w:rPr>
              <w:t>;</w:t>
            </w:r>
            <w:r w:rsidRPr="002068E8">
              <w:rPr>
                <w:sz w:val="16"/>
                <w:szCs w:val="16"/>
              </w:rPr>
              <w:t>CJ</w:t>
            </w:r>
            <w:r w:rsidRPr="002068E8">
              <w:rPr>
                <w:sz w:val="16"/>
                <w:szCs w:val="16"/>
                <w:lang w:val="ru-RU"/>
              </w:rPr>
              <w:t>.3.2.5.</w:t>
            </w:r>
            <w:r w:rsidRPr="002068E8">
              <w:rPr>
                <w:rFonts w:ascii="ResavskaBGSans" w:eastAsia="ResavskaBGSans" w:hAnsi="Calibri" w:cs="ResavskaBGSans"/>
                <w:sz w:val="16"/>
                <w:szCs w:val="16"/>
              </w:rPr>
              <w:t xml:space="preserve"> </w:t>
            </w:r>
            <w:r w:rsidRPr="002068E8">
              <w:rPr>
                <w:rFonts w:eastAsia="ResavskaBGSans"/>
                <w:sz w:val="16"/>
                <w:szCs w:val="16"/>
              </w:rPr>
              <w:t>зна и доследно примењује правописну норму</w:t>
            </w:r>
            <w:r w:rsidRPr="002068E8">
              <w:rPr>
                <w:sz w:val="16"/>
                <w:szCs w:val="16"/>
              </w:rPr>
              <w:t xml:space="preserve"> CJ</w:t>
            </w:r>
            <w:r w:rsidRPr="002068E8">
              <w:rPr>
                <w:sz w:val="16"/>
                <w:szCs w:val="16"/>
                <w:lang w:val="ru-RU"/>
              </w:rPr>
              <w:t>.3.3.4.</w:t>
            </w:r>
            <w:r w:rsidRPr="002068E8">
              <w:rPr>
                <w:rFonts w:ascii="ResavskaBGSans" w:eastAsia="ResavskaBGSans" w:hAnsi="Calibri" w:cs="ResavskaBGSans"/>
                <w:sz w:val="16"/>
                <w:szCs w:val="16"/>
              </w:rPr>
              <w:t xml:space="preserve"> </w:t>
            </w:r>
            <w:r w:rsidRPr="002068E8">
              <w:rPr>
                <w:rFonts w:eastAsia="ResavskaBGSans"/>
                <w:sz w:val="16"/>
                <w:szCs w:val="16"/>
              </w:rPr>
              <w:t>познаје подврсте речи; користи терминологију у вези са врстама и подврстама речи и њиховим граматичким категоријама</w:t>
            </w:r>
            <w:r w:rsidRPr="002068E8">
              <w:rPr>
                <w:sz w:val="16"/>
                <w:szCs w:val="16"/>
                <w:lang w:val="ru-RU"/>
              </w:rPr>
              <w:t xml:space="preserve">; </w:t>
            </w:r>
            <w:r w:rsidRPr="002068E8">
              <w:rPr>
                <w:sz w:val="16"/>
                <w:szCs w:val="16"/>
              </w:rPr>
              <w:t>CJ</w:t>
            </w:r>
            <w:r w:rsidRPr="002068E8">
              <w:rPr>
                <w:sz w:val="16"/>
                <w:szCs w:val="16"/>
                <w:lang w:val="ru-RU"/>
              </w:rPr>
              <w:t>.3.3.8.</w:t>
            </w:r>
            <w:r w:rsidRPr="002068E8">
              <w:rPr>
                <w:rFonts w:ascii="ResavskaBGSans" w:eastAsia="ResavskaBGSans" w:hAnsi="Calibri" w:cs="ResavskaBGSans"/>
                <w:sz w:val="16"/>
                <w:szCs w:val="16"/>
              </w:rPr>
              <w:t xml:space="preserve"> </w:t>
            </w:r>
            <w:r w:rsidRPr="002068E8">
              <w:rPr>
                <w:rFonts w:eastAsia="ResavskaBGSans"/>
                <w:sz w:val="16"/>
                <w:szCs w:val="16"/>
              </w:rPr>
              <w:t>зна значења речи и фразеологизама у научнопопуларним текстовима, намењеним младима и правилно их употребљава</w:t>
            </w:r>
            <w:r w:rsidRPr="002068E8">
              <w:rPr>
                <w:sz w:val="16"/>
                <w:szCs w:val="16"/>
                <w:lang w:val="ru-RU"/>
              </w:rPr>
              <w:t>;</w:t>
            </w:r>
            <w:r w:rsidRPr="002068E8">
              <w:rPr>
                <w:sz w:val="16"/>
                <w:szCs w:val="16"/>
              </w:rPr>
              <w:t xml:space="preserve"> СЈ. 3.4.2.</w:t>
            </w:r>
            <w:r w:rsidRPr="002068E8">
              <w:rPr>
                <w:rFonts w:ascii="ResavskaBGSans" w:eastAsia="ResavskaBGSans" w:hAnsi="Calibri" w:cs="ResavskaBGSans"/>
                <w:sz w:val="16"/>
                <w:szCs w:val="16"/>
              </w:rPr>
              <w:t xml:space="preserve"> </w:t>
            </w:r>
            <w:r w:rsidRPr="002068E8">
              <w:rPr>
                <w:rFonts w:eastAsia="ResavskaBGSans"/>
                <w:sz w:val="16"/>
                <w:szCs w:val="16"/>
              </w:rPr>
              <w:t>издваја основне одлике књижевних родова и врста у конкретном тексту</w:t>
            </w:r>
            <w:r w:rsidRPr="002068E8">
              <w:rPr>
                <w:sz w:val="16"/>
                <w:szCs w:val="16"/>
              </w:rPr>
              <w:t>; СЈ. 3.4.4.</w:t>
            </w:r>
            <w:r w:rsidRPr="002068E8">
              <w:rPr>
                <w:rFonts w:ascii="ResavskaBGSans" w:eastAsia="ResavskaBGSans" w:hAnsi="Calibri" w:cs="ResavskaBGSans"/>
                <w:color w:val="001AE6"/>
                <w:sz w:val="16"/>
                <w:szCs w:val="16"/>
              </w:rPr>
              <w:t xml:space="preserve"> </w:t>
            </w:r>
            <w:r w:rsidRPr="002068E8">
              <w:rPr>
                <w:rFonts w:eastAsia="ResavskaBGSans"/>
                <w:sz w:val="16"/>
                <w:szCs w:val="16"/>
              </w:rPr>
              <w:t>проналази и именује стилске фигуре; одређује функцију стилских фигура утексту</w:t>
            </w:r>
            <w:r w:rsidRPr="002068E8">
              <w:rPr>
                <w:sz w:val="16"/>
                <w:szCs w:val="16"/>
              </w:rPr>
              <w:t>; CJ.3.4.6.</w:t>
            </w:r>
            <w:r w:rsidRPr="002068E8">
              <w:rPr>
                <w:rFonts w:ascii="ResavskaBGSans" w:eastAsia="ResavskaBGSans" w:hAnsi="Calibri" w:cs="ResavskaBGSans"/>
                <w:sz w:val="16"/>
                <w:szCs w:val="16"/>
              </w:rPr>
              <w:t xml:space="preserve"> </w:t>
            </w:r>
            <w:r w:rsidRPr="002068E8">
              <w:rPr>
                <w:rFonts w:eastAsia="ResavskaBGSans"/>
                <w:sz w:val="16"/>
                <w:szCs w:val="16"/>
              </w:rPr>
              <w:t>тумачи различите елементе књижевноуметничког дела позивајући се на само дело</w:t>
            </w:r>
            <w:r w:rsidRPr="002068E8">
              <w:rPr>
                <w:sz w:val="16"/>
                <w:szCs w:val="16"/>
              </w:rPr>
              <w:t>; CJ.3.4.7.</w:t>
            </w:r>
            <w:r w:rsidRPr="002068E8">
              <w:rPr>
                <w:rFonts w:eastAsia="ResavskaBGSans"/>
                <w:sz w:val="16"/>
                <w:szCs w:val="16"/>
              </w:rPr>
              <w:t>изражава свој став о конкретном делу и аргументовано га образлаже.</w:t>
            </w:r>
          </w:p>
        </w:tc>
      </w:tr>
      <w:tr w:rsidR="00D26B26" w:rsidRPr="004251C8" w:rsidTr="00D26B26">
        <w:trPr>
          <w:trHeight w:val="486"/>
        </w:trPr>
        <w:tc>
          <w:tcPr>
            <w:tcW w:w="802"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lastRenderedPageBreak/>
              <w:t>3.</w:t>
            </w:r>
          </w:p>
        </w:tc>
        <w:tc>
          <w:tcPr>
            <w:tcW w:w="504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0E2F75">
              <w:rPr>
                <w:rFonts w:ascii="Times New Roman" w:hAnsi="Times New Roman" w:cs="Times New Roman"/>
                <w:b/>
                <w:sz w:val="19"/>
              </w:rPr>
              <w:t>СВЕ БОЈЕ СВЕТА</w:t>
            </w:r>
            <w:r w:rsidRPr="004251C8">
              <w:rPr>
                <w:rFonts w:ascii="Times New Roman" w:hAnsi="Times New Roman" w:cs="Times New Roman"/>
                <w:sz w:val="19"/>
              </w:rPr>
              <w:br/>
            </w:r>
            <w:r w:rsidRPr="004251C8">
              <w:rPr>
                <w:rFonts w:ascii="Times New Roman" w:hAnsi="Times New Roman" w:cs="Times New Roman"/>
                <w:sz w:val="19"/>
                <w:lang w:val="ru-RU"/>
              </w:rPr>
              <w:t>новембар−децембар</w:t>
            </w:r>
          </w:p>
        </w:tc>
        <w:tc>
          <w:tcPr>
            <w:tcW w:w="78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2068E8" w:rsidRDefault="00D26B26" w:rsidP="00D26B26">
            <w:pPr>
              <w:rPr>
                <w:rFonts w:eastAsia="ResavskaBGSans"/>
                <w:sz w:val="16"/>
                <w:szCs w:val="16"/>
              </w:rPr>
            </w:pPr>
            <w:r w:rsidRPr="002068E8">
              <w:rPr>
                <w:sz w:val="16"/>
                <w:szCs w:val="16"/>
              </w:rPr>
              <w:t>CJ.1.1.2.</w:t>
            </w:r>
            <w:r w:rsidRPr="002068E8">
              <w:rPr>
                <w:rFonts w:eastAsia="ResavskaBGSans"/>
                <w:sz w:val="16"/>
                <w:szCs w:val="16"/>
              </w:rPr>
              <w:t xml:space="preserve"> разликује уметнички и неуметнички текст; уме да одреди сврху текста:</w:t>
            </w:r>
          </w:p>
          <w:p w:rsidR="00D26B26" w:rsidRPr="00161D42" w:rsidRDefault="00D26B26" w:rsidP="00D26B26">
            <w:pPr>
              <w:rPr>
                <w:rFonts w:eastAsia="ResavskaBGSans"/>
                <w:sz w:val="16"/>
                <w:szCs w:val="16"/>
              </w:rPr>
            </w:pPr>
            <w:r w:rsidRPr="002068E8">
              <w:rPr>
                <w:rFonts w:eastAsia="ResavskaBGSans"/>
                <w:sz w:val="16"/>
                <w:szCs w:val="16"/>
              </w:rPr>
              <w:t>експозиција (излагање), дескрипција (описивање), нарација (приповедање), аргументација,пропаганда</w:t>
            </w:r>
            <w:r w:rsidRPr="002068E8">
              <w:rPr>
                <w:sz w:val="16"/>
                <w:szCs w:val="16"/>
              </w:rPr>
              <w:t>; CJ.1.1.4.</w:t>
            </w:r>
            <w:r w:rsidRPr="002068E8">
              <w:rPr>
                <w:rFonts w:eastAsia="ResavskaBGSans"/>
                <w:sz w:val="16"/>
                <w:szCs w:val="16"/>
              </w:rPr>
              <w:t xml:space="preserve"> разликује основне делове текста и књиге (наслов, наднаслов, поднаслов,основни текст, поглавље, пасус, фуснота, садржај, предговор, поговор); препознаје цитат;служи се садржајем да би пронашао одређени део текста</w:t>
            </w:r>
            <w:r w:rsidRPr="002068E8">
              <w:rPr>
                <w:sz w:val="16"/>
                <w:szCs w:val="16"/>
              </w:rPr>
              <w:t>; CJ.1.1.5.</w:t>
            </w:r>
            <w:r>
              <w:rPr>
                <w:rFonts w:ascii="ResavskaBGSans" w:eastAsia="ResavskaBGSans" w:hAnsi="Calibri" w:cs="ResavskaBGSans"/>
                <w:color w:val="001AE6"/>
              </w:rPr>
              <w:t xml:space="preserve"> </w:t>
            </w:r>
            <w:r w:rsidRPr="00161D42">
              <w:rPr>
                <w:rFonts w:eastAsia="ResavskaBGSans"/>
                <w:sz w:val="16"/>
                <w:szCs w:val="16"/>
              </w:rPr>
              <w:t>проналази и издваја основне информације из текста према датим</w:t>
            </w:r>
            <w:r>
              <w:rPr>
                <w:rFonts w:eastAsia="ResavskaBGSans"/>
                <w:sz w:val="16"/>
                <w:szCs w:val="16"/>
              </w:rPr>
              <w:t xml:space="preserve"> </w:t>
            </w:r>
            <w:r w:rsidRPr="00161D42">
              <w:rPr>
                <w:rFonts w:eastAsia="ResavskaBGSans"/>
                <w:sz w:val="16"/>
                <w:szCs w:val="16"/>
              </w:rPr>
              <w:t>критеријумима</w:t>
            </w:r>
            <w:r w:rsidRPr="00161D42">
              <w:rPr>
                <w:sz w:val="16"/>
                <w:szCs w:val="16"/>
              </w:rPr>
              <w:t>;</w:t>
            </w:r>
            <w:r w:rsidRPr="002068E8">
              <w:rPr>
                <w:sz w:val="16"/>
                <w:szCs w:val="16"/>
              </w:rPr>
              <w:t xml:space="preserve"> </w:t>
            </w:r>
            <w:r w:rsidRPr="002068E8">
              <w:rPr>
                <w:sz w:val="16"/>
                <w:szCs w:val="16"/>
                <w:lang w:val="ru-RU"/>
              </w:rPr>
              <w:t>CJ.1.1.6.</w:t>
            </w:r>
            <w:r w:rsidRPr="002068E8">
              <w:rPr>
                <w:rFonts w:ascii="ResavskaBGSans" w:eastAsia="ResavskaBGSans" w:hAnsi="Calibri" w:cs="ResavskaBGSans"/>
                <w:color w:val="001AE6"/>
                <w:sz w:val="16"/>
                <w:szCs w:val="16"/>
              </w:rPr>
              <w:t xml:space="preserve"> </w:t>
            </w:r>
            <w:r w:rsidRPr="002068E8">
              <w:rPr>
                <w:rFonts w:eastAsia="ResavskaBGSans"/>
                <w:sz w:val="16"/>
                <w:szCs w:val="16"/>
              </w:rPr>
              <w:t>рaзликује у тексту битно од небитног, главно од споредног</w:t>
            </w:r>
            <w:r w:rsidRPr="002068E8">
              <w:rPr>
                <w:sz w:val="16"/>
                <w:szCs w:val="16"/>
                <w:lang w:val="ru-RU"/>
              </w:rPr>
              <w:t>;</w:t>
            </w:r>
            <w:r w:rsidRPr="002068E8">
              <w:rPr>
                <w:sz w:val="16"/>
                <w:szCs w:val="16"/>
              </w:rPr>
              <w:t xml:space="preserve"> CJ.1.1.7.</w:t>
            </w:r>
            <w:r w:rsidRPr="002068E8">
              <w:rPr>
                <w:rFonts w:ascii="ResavskaBGSans" w:eastAsia="ResavskaBGSans" w:hAnsi="Calibri" w:cs="ResavskaBGSans"/>
                <w:color w:val="001AE6"/>
                <w:sz w:val="16"/>
                <w:szCs w:val="16"/>
              </w:rPr>
              <w:t xml:space="preserve"> </w:t>
            </w:r>
            <w:r w:rsidRPr="002068E8">
              <w:rPr>
                <w:rFonts w:eastAsia="ResavskaBGSans"/>
                <w:sz w:val="16"/>
                <w:szCs w:val="16"/>
              </w:rPr>
              <w:t>повезује информације и идеје изнете у тексту, уочава јасно исказане односе(временски след, средство – циљ, узрок – последица и сл.) и извoди закључак заснован на једноставнијем тексту</w:t>
            </w:r>
            <w:r w:rsidRPr="002068E8">
              <w:rPr>
                <w:sz w:val="16"/>
                <w:szCs w:val="16"/>
              </w:rPr>
              <w:t xml:space="preserve">; </w:t>
            </w:r>
            <w:r w:rsidRPr="002068E8">
              <w:rPr>
                <w:sz w:val="16"/>
                <w:szCs w:val="16"/>
                <w:lang w:val="ru-RU"/>
              </w:rPr>
              <w:t xml:space="preserve"> </w:t>
            </w:r>
            <w:r w:rsidRPr="002068E8">
              <w:rPr>
                <w:sz w:val="16"/>
                <w:szCs w:val="16"/>
              </w:rPr>
              <w:t>CJ.1.2.2.</w:t>
            </w:r>
            <w:r w:rsidRPr="002068E8">
              <w:rPr>
                <w:rFonts w:ascii="ResavskaBGSans" w:eastAsia="ResavskaBGSans" w:hAnsi="Calibri" w:cs="ResavskaBGSans"/>
                <w:sz w:val="16"/>
                <w:szCs w:val="16"/>
              </w:rPr>
              <w:t xml:space="preserve"> </w:t>
            </w:r>
            <w:r w:rsidRPr="002068E8">
              <w:rPr>
                <w:rFonts w:eastAsia="ResavskaBGSans"/>
                <w:sz w:val="16"/>
                <w:szCs w:val="16"/>
              </w:rPr>
              <w:t>саставља разумљиву, граматички исправну реченицу</w:t>
            </w:r>
            <w:r w:rsidRPr="002068E8">
              <w:rPr>
                <w:sz w:val="16"/>
                <w:szCs w:val="16"/>
              </w:rPr>
              <w:t>.; CJ.1.2.3.</w:t>
            </w:r>
            <w:r w:rsidRPr="002068E8">
              <w:rPr>
                <w:rFonts w:eastAsia="ResavskaBGSans"/>
                <w:sz w:val="16"/>
                <w:szCs w:val="16"/>
              </w:rPr>
              <w:t>саставља једноставан експозиторни, наративни и дескриптивни текст и уме да га организује у смисаоне целине (уводни, средишњи и завршни део текста)</w:t>
            </w:r>
            <w:r w:rsidRPr="002068E8">
              <w:rPr>
                <w:sz w:val="16"/>
                <w:szCs w:val="16"/>
              </w:rPr>
              <w:t xml:space="preserve">; </w:t>
            </w:r>
            <w:r w:rsidRPr="002068E8">
              <w:rPr>
                <w:sz w:val="16"/>
                <w:szCs w:val="16"/>
                <w:lang w:val="ru-RU"/>
              </w:rPr>
              <w:t>CJ.1.2.8.</w:t>
            </w:r>
            <w:r w:rsidRPr="002068E8">
              <w:rPr>
                <w:rFonts w:ascii="ResavskaBGSans" w:eastAsia="ResavskaBGSans" w:hAnsi="Calibri" w:cs="ResavskaBGSans"/>
                <w:color w:val="001AE6"/>
                <w:sz w:val="16"/>
                <w:szCs w:val="16"/>
              </w:rPr>
              <w:t xml:space="preserve"> </w:t>
            </w:r>
            <w:r w:rsidRPr="002068E8">
              <w:rPr>
                <w:rFonts w:eastAsia="ResavskaBGSans"/>
                <w:sz w:val="16"/>
                <w:szCs w:val="16"/>
              </w:rPr>
              <w:t>примењује правописну норму (из сваке правописне области) у једноставним примерима</w:t>
            </w:r>
            <w:r w:rsidRPr="002068E8">
              <w:rPr>
                <w:sz w:val="16"/>
                <w:szCs w:val="16"/>
                <w:lang w:val="ru-RU"/>
              </w:rPr>
              <w:t xml:space="preserve">; </w:t>
            </w:r>
            <w:r w:rsidRPr="002068E8">
              <w:rPr>
                <w:sz w:val="16"/>
                <w:szCs w:val="16"/>
              </w:rPr>
              <w:t>CJ.1.3.2.</w:t>
            </w:r>
            <w:r>
              <w:rPr>
                <w:rFonts w:ascii="ResavskaBGSans" w:eastAsia="ResavskaBGSans" w:hAnsi="Calibri" w:cs="ResavskaBGSans"/>
              </w:rPr>
              <w:t xml:space="preserve"> </w:t>
            </w:r>
            <w:r w:rsidRPr="00161D42">
              <w:rPr>
                <w:rFonts w:eastAsia="ResavskaBGSans"/>
                <w:sz w:val="16"/>
                <w:szCs w:val="16"/>
              </w:rPr>
              <w:t>уочава разлику између књижевне и некњижевне акцентуације</w:t>
            </w:r>
            <w:r w:rsidRPr="00161D42">
              <w:rPr>
                <w:sz w:val="16"/>
                <w:szCs w:val="16"/>
              </w:rPr>
              <w:t xml:space="preserve">; </w:t>
            </w:r>
            <w:r w:rsidRPr="002068E8">
              <w:rPr>
                <w:sz w:val="16"/>
                <w:szCs w:val="16"/>
              </w:rPr>
              <w:t>CJ.1.3.3.</w:t>
            </w:r>
            <w:r>
              <w:rPr>
                <w:rFonts w:ascii="ResavskaBGSans" w:eastAsia="ResavskaBGSans" w:hAnsi="Calibri" w:cs="ResavskaBGSans"/>
              </w:rPr>
              <w:t xml:space="preserve"> </w:t>
            </w:r>
            <w:r w:rsidRPr="00161D42">
              <w:rPr>
                <w:rFonts w:eastAsia="ResavskaBGSans"/>
                <w:sz w:val="16"/>
                <w:szCs w:val="16"/>
              </w:rPr>
              <w:t>одређује место реченичног акцента у једноставним примерима</w:t>
            </w:r>
            <w:r w:rsidRPr="00161D42">
              <w:rPr>
                <w:sz w:val="16"/>
                <w:szCs w:val="16"/>
              </w:rPr>
              <w:t>;</w:t>
            </w:r>
            <w:r w:rsidRPr="002068E8">
              <w:rPr>
                <w:sz w:val="16"/>
                <w:szCs w:val="16"/>
              </w:rPr>
              <w:t>. CJ.1.3.6</w:t>
            </w:r>
            <w:r>
              <w:rPr>
                <w:rFonts w:ascii="ResavskaBGSans" w:eastAsia="ResavskaBGSans" w:hAnsi="Calibri" w:cs="ResavskaBGSans"/>
                <w:color w:val="001AE6"/>
              </w:rPr>
              <w:t xml:space="preserve"> </w:t>
            </w:r>
            <w:r w:rsidRPr="00161D42">
              <w:rPr>
                <w:rFonts w:eastAsia="ResavskaBGSans"/>
                <w:sz w:val="16"/>
                <w:szCs w:val="16"/>
              </w:rPr>
              <w:t>препознаје синтаксичке јединице (реч, синтагму, предикатску реченицу и</w:t>
            </w:r>
          </w:p>
          <w:p w:rsidR="00D26B26" w:rsidRPr="001E2254" w:rsidRDefault="00D26B26" w:rsidP="00D26B26">
            <w:pPr>
              <w:rPr>
                <w:rFonts w:eastAsia="ResavskaBGSans"/>
                <w:sz w:val="16"/>
                <w:szCs w:val="16"/>
              </w:rPr>
            </w:pPr>
            <w:r w:rsidRPr="00161D42">
              <w:rPr>
                <w:rFonts w:eastAsia="ResavskaBGSans"/>
                <w:sz w:val="16"/>
                <w:szCs w:val="16"/>
              </w:rPr>
              <w:t>комуникативну реченицу)</w:t>
            </w:r>
            <w:r w:rsidRPr="00161D42">
              <w:rPr>
                <w:sz w:val="16"/>
                <w:szCs w:val="16"/>
              </w:rPr>
              <w:t>.;</w:t>
            </w:r>
            <w:r w:rsidRPr="002068E8">
              <w:rPr>
                <w:sz w:val="16"/>
                <w:szCs w:val="16"/>
              </w:rPr>
              <w:t xml:space="preserve"> CJ</w:t>
            </w:r>
            <w:r w:rsidRPr="002068E8">
              <w:rPr>
                <w:sz w:val="16"/>
                <w:szCs w:val="16"/>
                <w:lang w:val="ru-RU"/>
              </w:rPr>
              <w:t>.1.3.8</w:t>
            </w:r>
            <w:r>
              <w:rPr>
                <w:sz w:val="16"/>
                <w:szCs w:val="16"/>
                <w:lang w:val="ru-RU"/>
              </w:rPr>
              <w:t>.</w:t>
            </w:r>
            <w:r>
              <w:rPr>
                <w:rFonts w:ascii="ResavskaBGSans" w:eastAsia="ResavskaBGSans" w:hAnsi="Calibri" w:cs="ResavskaBGSans"/>
              </w:rPr>
              <w:t xml:space="preserve"> </w:t>
            </w:r>
            <w:r w:rsidRPr="00161D42">
              <w:rPr>
                <w:rFonts w:eastAsia="ResavskaBGSans"/>
                <w:sz w:val="16"/>
                <w:szCs w:val="16"/>
              </w:rPr>
              <w:t>одређује реченичне и синтагматске чланове у типичним (школским</w:t>
            </w:r>
            <w:r>
              <w:rPr>
                <w:rFonts w:eastAsia="ResavskaBGSans"/>
                <w:sz w:val="16"/>
                <w:szCs w:val="16"/>
              </w:rPr>
              <w:t>)</w:t>
            </w:r>
            <w:r w:rsidRPr="00161D42">
              <w:rPr>
                <w:rFonts w:eastAsia="ResavskaBGSans"/>
                <w:sz w:val="16"/>
                <w:szCs w:val="16"/>
              </w:rPr>
              <w:t>примерима</w:t>
            </w:r>
            <w:r w:rsidRPr="00161D42">
              <w:rPr>
                <w:sz w:val="16"/>
                <w:szCs w:val="16"/>
                <w:lang w:val="ru-RU"/>
              </w:rPr>
              <w:t xml:space="preserve">; </w:t>
            </w:r>
            <w:r w:rsidRPr="002068E8">
              <w:rPr>
                <w:sz w:val="16"/>
                <w:szCs w:val="16"/>
                <w:lang w:val="ru-RU"/>
              </w:rPr>
              <w:t>CJ</w:t>
            </w:r>
            <w:r w:rsidRPr="002068E8">
              <w:rPr>
                <w:sz w:val="16"/>
                <w:szCs w:val="16"/>
              </w:rPr>
              <w:t>.1.4.1.</w:t>
            </w:r>
            <w:r>
              <w:rPr>
                <w:rFonts w:ascii="ResavskaBGSans" w:eastAsia="ResavskaBGSans" w:hAnsi="Calibri" w:cs="ResavskaBGSans"/>
                <w:color w:val="001AE6"/>
              </w:rPr>
              <w:t xml:space="preserve"> </w:t>
            </w:r>
            <w:r w:rsidRPr="00161D42">
              <w:rPr>
                <w:rFonts w:eastAsia="ResavskaBGSans"/>
                <w:sz w:val="16"/>
                <w:szCs w:val="16"/>
              </w:rPr>
              <w:t>повезује наслове прочитаних књижевних дела (предвиђених програмима од</w:t>
            </w:r>
            <w:r>
              <w:rPr>
                <w:rFonts w:eastAsia="ResavskaBGSans"/>
                <w:sz w:val="16"/>
                <w:szCs w:val="16"/>
              </w:rPr>
              <w:t xml:space="preserve"> </w:t>
            </w:r>
            <w:r w:rsidRPr="00161D42">
              <w:rPr>
                <w:rFonts w:eastAsia="ResavskaBGSans"/>
                <w:sz w:val="16"/>
                <w:szCs w:val="16"/>
              </w:rPr>
              <w:t>V до VIII разреда) са именима аутора тих дела</w:t>
            </w:r>
            <w:r w:rsidRPr="00161D42">
              <w:rPr>
                <w:sz w:val="16"/>
                <w:szCs w:val="16"/>
              </w:rPr>
              <w:t xml:space="preserve">; </w:t>
            </w:r>
            <w:r w:rsidRPr="002068E8">
              <w:rPr>
                <w:sz w:val="16"/>
                <w:szCs w:val="16"/>
              </w:rPr>
              <w:t>CJ.1.4.2.</w:t>
            </w:r>
            <w:r w:rsidRPr="002068E8">
              <w:rPr>
                <w:rFonts w:eastAsia="ResavskaBGSans"/>
                <w:sz w:val="16"/>
                <w:szCs w:val="16"/>
              </w:rPr>
              <w:t>разликује типове књижевног стваралаштва (усмена и ауторска књижевност)</w:t>
            </w:r>
            <w:r w:rsidRPr="002068E8">
              <w:rPr>
                <w:sz w:val="16"/>
                <w:szCs w:val="16"/>
              </w:rPr>
              <w:t>;CJ.1.4.3.</w:t>
            </w:r>
            <w:r>
              <w:rPr>
                <w:rFonts w:ascii="ResavskaBGSans" w:eastAsia="ResavskaBGSans" w:hAnsi="Calibri" w:cs="ResavskaBGSans"/>
              </w:rPr>
              <w:t xml:space="preserve"> </w:t>
            </w:r>
            <w:r w:rsidRPr="00161D42">
              <w:rPr>
                <w:rFonts w:eastAsia="ResavskaBGSans"/>
                <w:sz w:val="16"/>
                <w:szCs w:val="16"/>
              </w:rPr>
              <w:t>чита текст користећи различите стратегије читања: „летимично читање” (ради</w:t>
            </w:r>
            <w:r>
              <w:rPr>
                <w:rFonts w:eastAsia="ResavskaBGSans"/>
                <w:sz w:val="16"/>
                <w:szCs w:val="16"/>
              </w:rPr>
              <w:t xml:space="preserve"> </w:t>
            </w:r>
            <w:r w:rsidRPr="00161D42">
              <w:rPr>
                <w:rFonts w:eastAsia="ResavskaBGSans"/>
                <w:sz w:val="16"/>
                <w:szCs w:val="16"/>
              </w:rPr>
              <w:t>брзог налажења одређених информација); читање „с оловком у руци” (ради учења, ради</w:t>
            </w:r>
            <w:r>
              <w:rPr>
                <w:rFonts w:eastAsia="ResavskaBGSans"/>
                <w:sz w:val="16"/>
                <w:szCs w:val="16"/>
              </w:rPr>
              <w:t xml:space="preserve"> </w:t>
            </w:r>
            <w:r w:rsidRPr="00161D42">
              <w:rPr>
                <w:rFonts w:eastAsia="ResavskaBGSans"/>
                <w:sz w:val="16"/>
                <w:szCs w:val="16"/>
              </w:rPr>
              <w:t>извршавања различитих задатака, ради решавања проблема); читање ради уживања</w:t>
            </w:r>
            <w:r w:rsidRPr="00161D42">
              <w:rPr>
                <w:sz w:val="16"/>
                <w:szCs w:val="16"/>
              </w:rPr>
              <w:t xml:space="preserve">; </w:t>
            </w:r>
            <w:r w:rsidRPr="002068E8">
              <w:rPr>
                <w:sz w:val="16"/>
                <w:szCs w:val="16"/>
              </w:rPr>
              <w:t>CJ.1.4.5.</w:t>
            </w:r>
            <w:r w:rsidRPr="002068E8">
              <w:rPr>
                <w:rFonts w:ascii="ResavskaBGSans" w:eastAsia="ResavskaBGSans" w:hAnsi="Calibri" w:cs="ResavskaBGSans"/>
                <w:sz w:val="16"/>
                <w:szCs w:val="16"/>
              </w:rPr>
              <w:t xml:space="preserve"> </w:t>
            </w:r>
            <w:r w:rsidRPr="002068E8">
              <w:rPr>
                <w:rFonts w:eastAsia="ResavskaBGSans"/>
                <w:sz w:val="16"/>
                <w:szCs w:val="16"/>
              </w:rPr>
              <w:t>препознаје различите облике казивања у књижевноуметничком тексту: нарација, дескрипција, дијалог и монолог</w:t>
            </w:r>
            <w:r w:rsidRPr="002068E8">
              <w:rPr>
                <w:sz w:val="16"/>
                <w:szCs w:val="16"/>
              </w:rPr>
              <w:t xml:space="preserve">; </w:t>
            </w:r>
            <w:r w:rsidRPr="002068E8">
              <w:rPr>
                <w:sz w:val="16"/>
                <w:szCs w:val="16"/>
                <w:lang w:val="ru-RU"/>
              </w:rPr>
              <w:t>CJ</w:t>
            </w:r>
            <w:r w:rsidRPr="002068E8">
              <w:rPr>
                <w:sz w:val="16"/>
                <w:szCs w:val="16"/>
              </w:rPr>
              <w:t>.1.4.6.</w:t>
            </w:r>
            <w:r w:rsidRPr="002068E8">
              <w:rPr>
                <w:rFonts w:ascii="ResavskaBGSans" w:eastAsia="ResavskaBGSans" w:hAnsi="Calibri" w:cs="ResavskaBGSans"/>
                <w:color w:val="001AE6"/>
                <w:sz w:val="16"/>
                <w:szCs w:val="16"/>
              </w:rPr>
              <w:t xml:space="preserve"> </w:t>
            </w:r>
            <w:r w:rsidRPr="002068E8">
              <w:rPr>
                <w:rFonts w:eastAsia="ResavskaBGSans"/>
                <w:sz w:val="16"/>
                <w:szCs w:val="16"/>
              </w:rPr>
              <w:t>препознаје постојање стилских фигура у књижевноуметничком тексту (епитет,поређење, ономатопеја)</w:t>
            </w:r>
            <w:r w:rsidRPr="002068E8">
              <w:rPr>
                <w:sz w:val="16"/>
                <w:szCs w:val="16"/>
              </w:rPr>
              <w:t>; CJ.1.4.7.</w:t>
            </w:r>
            <w:r w:rsidRPr="002068E8">
              <w:rPr>
                <w:rFonts w:ascii="ResavskaBGSans" w:eastAsia="ResavskaBGSans" w:hAnsi="Calibri" w:cs="ResavskaBGSans"/>
                <w:sz w:val="16"/>
                <w:szCs w:val="16"/>
              </w:rPr>
              <w:t xml:space="preserve"> </w:t>
            </w:r>
            <w:r w:rsidRPr="002068E8">
              <w:rPr>
                <w:rFonts w:eastAsia="ResavskaBGSans"/>
                <w:sz w:val="16"/>
                <w:szCs w:val="16"/>
              </w:rPr>
              <w:t>уочава битне елементе књижевноуметничког текста: мотив, тему, фабулу,време и место радње, лик...</w:t>
            </w:r>
            <w:r w:rsidRPr="002068E8">
              <w:rPr>
                <w:sz w:val="16"/>
                <w:szCs w:val="16"/>
              </w:rPr>
              <w:t>;  CJ.2.1.1.</w:t>
            </w:r>
            <w:r>
              <w:rPr>
                <w:rFonts w:ascii="ResavskaBGSans" w:eastAsia="ResavskaBGSans" w:hAnsi="Calibri" w:cs="ResavskaBGSans"/>
              </w:rPr>
              <w:t xml:space="preserve"> </w:t>
            </w:r>
            <w:r w:rsidRPr="00161D42">
              <w:rPr>
                <w:rFonts w:eastAsia="ResavskaBGSans"/>
                <w:sz w:val="16"/>
                <w:szCs w:val="16"/>
              </w:rPr>
              <w:t>чита текст користећи различите стратегије читања: „летимично читање” (ради</w:t>
            </w:r>
            <w:r>
              <w:rPr>
                <w:rFonts w:eastAsia="ResavskaBGSans"/>
                <w:sz w:val="16"/>
                <w:szCs w:val="16"/>
              </w:rPr>
              <w:t xml:space="preserve"> </w:t>
            </w:r>
            <w:r w:rsidRPr="00161D42">
              <w:rPr>
                <w:rFonts w:eastAsia="ResavskaBGSans"/>
                <w:sz w:val="16"/>
                <w:szCs w:val="16"/>
              </w:rPr>
              <w:t>брзог налажења одређених информација); читање „с оловком у руци” (ради учења, ради</w:t>
            </w:r>
            <w:r>
              <w:rPr>
                <w:rFonts w:eastAsia="ResavskaBGSans"/>
                <w:sz w:val="16"/>
                <w:szCs w:val="16"/>
              </w:rPr>
              <w:t xml:space="preserve"> </w:t>
            </w:r>
            <w:r w:rsidRPr="00161D42">
              <w:rPr>
                <w:rFonts w:eastAsia="ResavskaBGSans"/>
                <w:sz w:val="16"/>
                <w:szCs w:val="16"/>
              </w:rPr>
              <w:t>извршавања различитих задатака, ради решавања проблема); читање ради уживања</w:t>
            </w:r>
            <w:r w:rsidRPr="00161D42">
              <w:rPr>
                <w:sz w:val="16"/>
                <w:szCs w:val="16"/>
              </w:rPr>
              <w:t xml:space="preserve">; </w:t>
            </w:r>
            <w:r w:rsidRPr="002068E8">
              <w:rPr>
                <w:sz w:val="16"/>
                <w:szCs w:val="16"/>
              </w:rPr>
              <w:t>CJ.2.1.2.</w:t>
            </w:r>
            <w:r>
              <w:rPr>
                <w:rFonts w:ascii="ResavskaBGSans" w:eastAsia="ResavskaBGSans" w:hAnsi="Calibri" w:cs="ResavskaBGSans"/>
              </w:rPr>
              <w:t xml:space="preserve"> </w:t>
            </w:r>
            <w:r w:rsidRPr="00161D42">
              <w:rPr>
                <w:rFonts w:eastAsia="ResavskaBGSans"/>
                <w:sz w:val="16"/>
                <w:szCs w:val="16"/>
              </w:rPr>
              <w:t>познаје врсте неуметничких текстова (излагање, технички опис, техничко</w:t>
            </w:r>
            <w:r>
              <w:rPr>
                <w:rFonts w:eastAsia="ResavskaBGSans"/>
                <w:sz w:val="16"/>
                <w:szCs w:val="16"/>
              </w:rPr>
              <w:t xml:space="preserve"> </w:t>
            </w:r>
            <w:r w:rsidRPr="00161D42">
              <w:rPr>
                <w:rFonts w:eastAsia="ResavskaBGSans"/>
                <w:sz w:val="16"/>
                <w:szCs w:val="16"/>
              </w:rPr>
              <w:t>приповедање, расправа, реклама)</w:t>
            </w:r>
            <w:r w:rsidRPr="00161D42">
              <w:rPr>
                <w:sz w:val="16"/>
                <w:szCs w:val="16"/>
              </w:rPr>
              <w:t>;</w:t>
            </w:r>
            <w:r w:rsidRPr="002068E8">
              <w:rPr>
                <w:sz w:val="16"/>
                <w:szCs w:val="16"/>
              </w:rPr>
              <w:t xml:space="preserve"> </w:t>
            </w:r>
            <w:r w:rsidRPr="002068E8">
              <w:rPr>
                <w:sz w:val="16"/>
                <w:szCs w:val="16"/>
                <w:lang w:val="ru-RU"/>
              </w:rPr>
              <w:t>CJ</w:t>
            </w:r>
            <w:r w:rsidRPr="002068E8">
              <w:rPr>
                <w:sz w:val="16"/>
                <w:szCs w:val="16"/>
              </w:rPr>
              <w:t>.2.1.5.</w:t>
            </w:r>
            <w:r>
              <w:rPr>
                <w:rFonts w:ascii="ResavskaBGSans" w:eastAsia="ResavskaBGSans" w:hAnsi="Calibri" w:cs="ResavskaBGSans"/>
                <w:color w:val="001AE6"/>
              </w:rPr>
              <w:t xml:space="preserve"> </w:t>
            </w:r>
            <w:r w:rsidRPr="00161D42">
              <w:rPr>
                <w:rFonts w:eastAsia="ResavskaBGSans"/>
                <w:sz w:val="16"/>
                <w:szCs w:val="16"/>
              </w:rPr>
              <w:t>проналази, издваја и упоређује информације из два краћа текста или више</w:t>
            </w:r>
            <w:r>
              <w:rPr>
                <w:rFonts w:eastAsia="ResavskaBGSans"/>
                <w:sz w:val="16"/>
                <w:szCs w:val="16"/>
              </w:rPr>
              <w:t xml:space="preserve"> </w:t>
            </w:r>
            <w:r w:rsidRPr="00161D42">
              <w:rPr>
                <w:rFonts w:eastAsia="ResavskaBGSans"/>
                <w:sz w:val="16"/>
                <w:szCs w:val="16"/>
              </w:rPr>
              <w:t>њих (према датим критеријумима)</w:t>
            </w:r>
            <w:r w:rsidRPr="00161D42">
              <w:rPr>
                <w:sz w:val="16"/>
                <w:szCs w:val="16"/>
              </w:rPr>
              <w:t>;</w:t>
            </w:r>
            <w:r w:rsidRPr="002068E8">
              <w:rPr>
                <w:sz w:val="16"/>
                <w:szCs w:val="16"/>
              </w:rPr>
              <w:t xml:space="preserve"> CJ.2.2.1.</w:t>
            </w:r>
            <w:r w:rsidRPr="002068E8">
              <w:rPr>
                <w:rFonts w:eastAsia="ResavskaBGSans"/>
                <w:sz w:val="16"/>
                <w:szCs w:val="16"/>
              </w:rPr>
              <w:t>саставља експозиторни, наративни и дескрипт</w:t>
            </w:r>
            <w:r>
              <w:rPr>
                <w:rFonts w:eastAsia="ResavskaBGSans"/>
                <w:sz w:val="16"/>
                <w:szCs w:val="16"/>
              </w:rPr>
              <w:t xml:space="preserve">ивни текст, који је јединствен, </w:t>
            </w:r>
            <w:r w:rsidRPr="002068E8">
              <w:rPr>
                <w:rFonts w:eastAsia="ResavskaBGSans"/>
                <w:sz w:val="16"/>
                <w:szCs w:val="16"/>
              </w:rPr>
              <w:t>кохерентан и унутар себе повезан</w:t>
            </w:r>
            <w:r>
              <w:rPr>
                <w:rFonts w:eastAsia="ResavskaBGSans"/>
                <w:sz w:val="16"/>
                <w:szCs w:val="16"/>
              </w:rPr>
              <w:t xml:space="preserve">; </w:t>
            </w:r>
            <w:r w:rsidRPr="002068E8">
              <w:rPr>
                <w:sz w:val="16"/>
                <w:szCs w:val="16"/>
              </w:rPr>
              <w:t xml:space="preserve"> CJ.2.2.4.</w:t>
            </w:r>
            <w:r w:rsidRPr="002068E8">
              <w:rPr>
                <w:rFonts w:ascii="ResavskaBGSans" w:eastAsia="ResavskaBGSans" w:hAnsi="Calibri" w:cs="ResavskaBGSans"/>
                <w:sz w:val="16"/>
                <w:szCs w:val="16"/>
              </w:rPr>
              <w:t xml:space="preserve"> </w:t>
            </w:r>
            <w:r w:rsidRPr="002068E8">
              <w:rPr>
                <w:rFonts w:eastAsia="ResavskaBGSans"/>
                <w:sz w:val="16"/>
                <w:szCs w:val="16"/>
              </w:rPr>
              <w:t>зна основне особине говорног и писаног језика</w:t>
            </w:r>
            <w:r w:rsidRPr="002068E8">
              <w:rPr>
                <w:sz w:val="16"/>
                <w:szCs w:val="16"/>
              </w:rPr>
              <w:t>;</w:t>
            </w:r>
            <w:r w:rsidRPr="002068E8">
              <w:rPr>
                <w:sz w:val="16"/>
                <w:szCs w:val="16"/>
                <w:lang w:val="ru-RU"/>
              </w:rPr>
              <w:t xml:space="preserve"> CJ.2.2.5.</w:t>
            </w:r>
            <w:r w:rsidRPr="002068E8">
              <w:rPr>
                <w:rFonts w:ascii="ResavskaBGSans" w:eastAsia="ResavskaBGSans" w:hAnsi="Calibri" w:cs="ResavskaBGSans"/>
                <w:color w:val="001AE6"/>
                <w:sz w:val="16"/>
                <w:szCs w:val="16"/>
              </w:rPr>
              <w:t xml:space="preserve"> </w:t>
            </w:r>
            <w:r w:rsidRPr="002068E8">
              <w:rPr>
                <w:rFonts w:eastAsia="ResavskaBGSans"/>
                <w:sz w:val="16"/>
                <w:szCs w:val="16"/>
              </w:rPr>
              <w:t>зна правописну норму и примењује је у већини случајева</w:t>
            </w:r>
            <w:r w:rsidRPr="002068E8">
              <w:rPr>
                <w:sz w:val="16"/>
                <w:szCs w:val="16"/>
                <w:lang w:val="ru-RU"/>
              </w:rPr>
              <w:t>; СЈ 2.3.5.</w:t>
            </w:r>
            <w:r>
              <w:rPr>
                <w:rFonts w:ascii="ResavskaBGSans" w:eastAsia="ResavskaBGSans" w:hAnsi="Calibri" w:cs="ResavskaBGSans"/>
              </w:rPr>
              <w:t xml:space="preserve"> </w:t>
            </w:r>
            <w:r w:rsidRPr="001E2254">
              <w:rPr>
                <w:rFonts w:eastAsia="ResavskaBGSans"/>
                <w:sz w:val="16"/>
                <w:szCs w:val="16"/>
              </w:rPr>
              <w:t>препознаје подврсте синтаксичких јединица (врсте синтагми, независних и</w:t>
            </w:r>
            <w:r>
              <w:rPr>
                <w:rFonts w:eastAsia="ResavskaBGSans"/>
                <w:sz w:val="16"/>
                <w:szCs w:val="16"/>
              </w:rPr>
              <w:t xml:space="preserve"> </w:t>
            </w:r>
            <w:r w:rsidRPr="001E2254">
              <w:rPr>
                <w:rFonts w:eastAsia="ResavskaBGSans"/>
                <w:sz w:val="16"/>
                <w:szCs w:val="16"/>
              </w:rPr>
              <w:t>зависних предикатских реченица)</w:t>
            </w:r>
            <w:r w:rsidRPr="001E2254">
              <w:rPr>
                <w:sz w:val="16"/>
                <w:szCs w:val="16"/>
                <w:lang w:val="ru-RU"/>
              </w:rPr>
              <w:t xml:space="preserve">; </w:t>
            </w:r>
            <w:r w:rsidRPr="002068E8">
              <w:rPr>
                <w:sz w:val="16"/>
                <w:szCs w:val="16"/>
                <w:lang w:val="ru-RU"/>
              </w:rPr>
              <w:t>CJ.2.3.6.</w:t>
            </w:r>
            <w:r>
              <w:rPr>
                <w:rFonts w:ascii="ResavskaBGSans" w:eastAsia="ResavskaBGSans" w:hAnsi="Calibri" w:cs="ResavskaBGSans"/>
                <w:color w:val="001AE6"/>
              </w:rPr>
              <w:t xml:space="preserve"> </w:t>
            </w:r>
            <w:r w:rsidRPr="001E2254">
              <w:rPr>
                <w:rFonts w:eastAsia="ResavskaBGSans"/>
                <w:sz w:val="16"/>
                <w:szCs w:val="16"/>
              </w:rPr>
              <w:t>одређује реченичне и синтагматске чланове у сложенијим примерима</w:t>
            </w:r>
            <w:r w:rsidRPr="001E2254">
              <w:rPr>
                <w:sz w:val="16"/>
                <w:szCs w:val="16"/>
                <w:lang w:val="ru-RU"/>
              </w:rPr>
              <w:t>;</w:t>
            </w:r>
            <w:r w:rsidRPr="002068E8">
              <w:rPr>
                <w:sz w:val="16"/>
                <w:szCs w:val="16"/>
                <w:lang w:val="ru-RU"/>
              </w:rPr>
              <w:t xml:space="preserve"> </w:t>
            </w:r>
            <w:r w:rsidRPr="002068E8">
              <w:rPr>
                <w:sz w:val="16"/>
                <w:szCs w:val="16"/>
              </w:rPr>
              <w:t>CJ</w:t>
            </w:r>
            <w:r w:rsidRPr="002068E8">
              <w:rPr>
                <w:sz w:val="16"/>
                <w:szCs w:val="16"/>
                <w:lang w:val="ru-RU"/>
              </w:rPr>
              <w:t>.2.3.7.</w:t>
            </w:r>
            <w:r>
              <w:rPr>
                <w:rFonts w:ascii="ResavskaBGSans" w:eastAsia="ResavskaBGSans" w:hAnsi="Calibri" w:cs="ResavskaBGSans"/>
              </w:rPr>
              <w:t xml:space="preserve"> </w:t>
            </w:r>
            <w:r w:rsidRPr="001E2254">
              <w:rPr>
                <w:rFonts w:eastAsia="ResavskaBGSans"/>
                <w:sz w:val="16"/>
                <w:szCs w:val="16"/>
              </w:rPr>
              <w:t>препознаје главна значења падежа у синтагми и реченици</w:t>
            </w:r>
            <w:r w:rsidRPr="001E2254">
              <w:rPr>
                <w:sz w:val="16"/>
                <w:szCs w:val="16"/>
                <w:lang w:val="ru-RU"/>
              </w:rPr>
              <w:t>;</w:t>
            </w:r>
            <w:r w:rsidRPr="002068E8">
              <w:rPr>
                <w:spacing w:val="-4"/>
                <w:sz w:val="16"/>
                <w:szCs w:val="16"/>
                <w:lang w:val="ru-RU"/>
              </w:rPr>
              <w:t xml:space="preserve"> </w:t>
            </w:r>
            <w:r w:rsidRPr="002068E8">
              <w:rPr>
                <w:rFonts w:eastAsia="ResavskaBGSans"/>
                <w:sz w:val="16"/>
                <w:szCs w:val="16"/>
              </w:rPr>
              <w:t>С</w:t>
            </w:r>
            <w:r w:rsidRPr="002068E8">
              <w:rPr>
                <w:sz w:val="16"/>
                <w:szCs w:val="16"/>
                <w:lang w:val="ru-RU"/>
              </w:rPr>
              <w:t>J</w:t>
            </w:r>
            <w:r w:rsidRPr="002068E8">
              <w:rPr>
                <w:sz w:val="16"/>
                <w:szCs w:val="16"/>
              </w:rPr>
              <w:t>.2.4.5.</w:t>
            </w:r>
            <w:r w:rsidRPr="002068E8">
              <w:rPr>
                <w:rFonts w:eastAsia="ResavskaBGSans"/>
                <w:sz w:val="16"/>
                <w:szCs w:val="16"/>
              </w:rPr>
              <w:t>препознаје и разликује одређене (тражене) стилске фигуре у књижевноуметничком тексту (персонификација, хипербола, градација, метафора, контраст)</w:t>
            </w:r>
            <w:r w:rsidRPr="002068E8">
              <w:rPr>
                <w:sz w:val="16"/>
                <w:szCs w:val="16"/>
              </w:rPr>
              <w:t xml:space="preserve">; </w:t>
            </w:r>
            <w:r w:rsidRPr="002068E8">
              <w:rPr>
                <w:sz w:val="16"/>
                <w:szCs w:val="16"/>
                <w:lang w:val="ru-RU"/>
              </w:rPr>
              <w:t>CJ</w:t>
            </w:r>
            <w:r w:rsidRPr="002068E8">
              <w:rPr>
                <w:sz w:val="16"/>
                <w:szCs w:val="16"/>
              </w:rPr>
              <w:t>.2.4.6.</w:t>
            </w:r>
            <w:r w:rsidRPr="002068E8">
              <w:rPr>
                <w:rFonts w:ascii="ResavskaBGSans" w:eastAsia="ResavskaBGSans" w:hAnsi="Calibri" w:cs="ResavskaBGSans"/>
                <w:color w:val="001AE6"/>
                <w:sz w:val="16"/>
                <w:szCs w:val="16"/>
              </w:rPr>
              <w:t xml:space="preserve"> </w:t>
            </w:r>
            <w:r w:rsidRPr="002068E8">
              <w:rPr>
                <w:rFonts w:eastAsia="ResavskaBGSans"/>
                <w:sz w:val="16"/>
                <w:szCs w:val="16"/>
              </w:rPr>
              <w:t>одређује мотиве, идеје, композиц</w:t>
            </w:r>
            <w:r>
              <w:rPr>
                <w:rFonts w:eastAsia="ResavskaBGSans"/>
                <w:sz w:val="16"/>
                <w:szCs w:val="16"/>
              </w:rPr>
              <w:t>ију, форму, карактеристике лика</w:t>
            </w:r>
            <w:r w:rsidRPr="002068E8">
              <w:rPr>
                <w:rFonts w:eastAsia="ResavskaBGSans"/>
                <w:sz w:val="16"/>
                <w:szCs w:val="16"/>
              </w:rPr>
              <w:t>(психолошке,социолошке, етичке) и њихову међусобну повезаност</w:t>
            </w:r>
            <w:r w:rsidRPr="002068E8">
              <w:rPr>
                <w:sz w:val="16"/>
                <w:szCs w:val="16"/>
              </w:rPr>
              <w:t xml:space="preserve">; </w:t>
            </w:r>
            <w:r w:rsidRPr="002068E8">
              <w:rPr>
                <w:spacing w:val="-4"/>
                <w:sz w:val="16"/>
                <w:szCs w:val="16"/>
              </w:rPr>
              <w:t>CJ.2.4.7.</w:t>
            </w:r>
            <w:r>
              <w:rPr>
                <w:rFonts w:ascii="ResavskaBGSans" w:eastAsia="ResavskaBGSans" w:hAnsi="Calibri" w:cs="ResavskaBGSans"/>
              </w:rPr>
              <w:t xml:space="preserve"> </w:t>
            </w:r>
            <w:r w:rsidRPr="001E2254">
              <w:rPr>
                <w:rFonts w:eastAsia="ResavskaBGSans"/>
                <w:sz w:val="16"/>
                <w:szCs w:val="16"/>
              </w:rPr>
              <w:t>разликује облике казивања у књижевноуметничком тексту: приповедање,</w:t>
            </w:r>
          </w:p>
          <w:p w:rsidR="00D26B26" w:rsidRPr="002068E8" w:rsidRDefault="00D26B26" w:rsidP="00D26B26">
            <w:pPr>
              <w:rPr>
                <w:rFonts w:eastAsia="ResavskaBGSans"/>
                <w:sz w:val="16"/>
                <w:szCs w:val="16"/>
              </w:rPr>
            </w:pPr>
            <w:r w:rsidRPr="001E2254">
              <w:rPr>
                <w:rFonts w:eastAsia="ResavskaBGSans"/>
                <w:sz w:val="16"/>
                <w:szCs w:val="16"/>
              </w:rPr>
              <w:lastRenderedPageBreak/>
              <w:t>описивање, монолог / унутрашњи монолог, дијалог</w:t>
            </w:r>
            <w:r>
              <w:rPr>
                <w:rFonts w:eastAsia="ResavskaBGSans"/>
                <w:sz w:val="16"/>
                <w:szCs w:val="16"/>
              </w:rPr>
              <w:t>;</w:t>
            </w:r>
            <w:r w:rsidRPr="002068E8">
              <w:rPr>
                <w:sz w:val="16"/>
                <w:szCs w:val="16"/>
              </w:rPr>
              <w:t xml:space="preserve">CJ.3.1.1. </w:t>
            </w:r>
            <w:r w:rsidRPr="001E2254">
              <w:rPr>
                <w:rFonts w:eastAsia="ResavskaBGSans"/>
                <w:sz w:val="16"/>
                <w:szCs w:val="16"/>
              </w:rPr>
              <w:t>проналази, издваја и упоређује информације из два дужa текстa сложеније</w:t>
            </w:r>
            <w:r>
              <w:rPr>
                <w:rFonts w:eastAsia="ResavskaBGSans"/>
                <w:sz w:val="16"/>
                <w:szCs w:val="16"/>
              </w:rPr>
              <w:t xml:space="preserve"> </w:t>
            </w:r>
            <w:r w:rsidRPr="001E2254">
              <w:rPr>
                <w:rFonts w:eastAsia="ResavskaBGSans"/>
                <w:sz w:val="16"/>
                <w:szCs w:val="16"/>
              </w:rPr>
              <w:t>структуре или више њих (према датим критеријумима)</w:t>
            </w:r>
            <w:r>
              <w:rPr>
                <w:rFonts w:eastAsia="ResavskaBGSans"/>
                <w:sz w:val="16"/>
                <w:szCs w:val="16"/>
              </w:rPr>
              <w:t xml:space="preserve">; </w:t>
            </w:r>
            <w:r w:rsidRPr="002068E8">
              <w:rPr>
                <w:sz w:val="16"/>
                <w:szCs w:val="16"/>
                <w:lang w:val="ru-RU"/>
              </w:rPr>
              <w:t>CJ.3.1.2.</w:t>
            </w:r>
            <w:r w:rsidRPr="001E2254">
              <w:rPr>
                <w:rFonts w:eastAsia="ResavskaBGSans"/>
                <w:sz w:val="16"/>
                <w:szCs w:val="16"/>
              </w:rPr>
              <w:t>издваја кључне речи и резимира текст</w:t>
            </w:r>
            <w:r w:rsidRPr="002068E8">
              <w:rPr>
                <w:sz w:val="16"/>
                <w:szCs w:val="16"/>
              </w:rPr>
              <w:t xml:space="preserve"> </w:t>
            </w:r>
            <w:r w:rsidRPr="002068E8">
              <w:rPr>
                <w:sz w:val="16"/>
                <w:szCs w:val="16"/>
                <w:lang w:val="ru-RU"/>
              </w:rPr>
              <w:t xml:space="preserve"> </w:t>
            </w:r>
            <w:r w:rsidRPr="002068E8">
              <w:rPr>
                <w:sz w:val="16"/>
                <w:szCs w:val="16"/>
              </w:rPr>
              <w:t>CJ.3.2.1.</w:t>
            </w:r>
            <w:r>
              <w:rPr>
                <w:rFonts w:ascii="ResavskaBGSans" w:eastAsia="ResavskaBGSans" w:hAnsi="Calibri" w:cs="ResavskaBGSans"/>
              </w:rPr>
              <w:t xml:space="preserve"> </w:t>
            </w:r>
            <w:r w:rsidRPr="001E2254">
              <w:rPr>
                <w:rFonts w:eastAsia="ResavskaBGSans"/>
                <w:sz w:val="16"/>
                <w:szCs w:val="16"/>
              </w:rPr>
              <w:t>организује текст у логичне и правилно распоређене пасусе; одређује прикладаннаслов тексту и поднаслове деловима текста</w:t>
            </w:r>
            <w:r w:rsidRPr="001E2254">
              <w:rPr>
                <w:sz w:val="16"/>
                <w:szCs w:val="16"/>
              </w:rPr>
              <w:t>;</w:t>
            </w:r>
            <w:r w:rsidRPr="002068E8">
              <w:rPr>
                <w:sz w:val="16"/>
                <w:szCs w:val="16"/>
              </w:rPr>
              <w:t xml:space="preserve"> CJ</w:t>
            </w:r>
            <w:r w:rsidRPr="002068E8">
              <w:rPr>
                <w:sz w:val="16"/>
                <w:szCs w:val="16"/>
                <w:lang w:val="ru-RU"/>
              </w:rPr>
              <w:t>.3.2.5.</w:t>
            </w:r>
            <w:r w:rsidRPr="002068E8">
              <w:rPr>
                <w:rFonts w:ascii="ResavskaBGSans" w:eastAsia="ResavskaBGSans" w:hAnsi="Calibri" w:cs="ResavskaBGSans"/>
                <w:sz w:val="16"/>
                <w:szCs w:val="16"/>
              </w:rPr>
              <w:t xml:space="preserve"> </w:t>
            </w:r>
            <w:r w:rsidRPr="002068E8">
              <w:rPr>
                <w:rFonts w:eastAsia="ResavskaBGSans"/>
                <w:sz w:val="16"/>
                <w:szCs w:val="16"/>
              </w:rPr>
              <w:t>зна и доследно примењује правописну норму</w:t>
            </w:r>
            <w:r w:rsidRPr="002068E8">
              <w:rPr>
                <w:sz w:val="16"/>
                <w:szCs w:val="16"/>
              </w:rPr>
              <w:t>;</w:t>
            </w:r>
            <w:r w:rsidRPr="002068E8">
              <w:rPr>
                <w:sz w:val="16"/>
                <w:szCs w:val="16"/>
                <w:lang w:val="ru-RU"/>
              </w:rPr>
              <w:t xml:space="preserve"> СЈ. 3.3.5</w:t>
            </w:r>
            <w:r>
              <w:rPr>
                <w:sz w:val="16"/>
                <w:szCs w:val="16"/>
                <w:lang w:val="ru-RU"/>
              </w:rPr>
              <w:t xml:space="preserve">. </w:t>
            </w:r>
            <w:r w:rsidRPr="001E2254">
              <w:rPr>
                <w:rFonts w:eastAsia="ResavskaBGSans"/>
                <w:sz w:val="16"/>
                <w:szCs w:val="16"/>
              </w:rPr>
              <w:t>познаје и именује подврсте синтаксичких јединица (врсте синтагми, независних</w:t>
            </w:r>
            <w:r>
              <w:rPr>
                <w:rFonts w:eastAsia="ResavskaBGSans"/>
                <w:sz w:val="16"/>
                <w:szCs w:val="16"/>
              </w:rPr>
              <w:t xml:space="preserve"> </w:t>
            </w:r>
            <w:r w:rsidRPr="001E2254">
              <w:rPr>
                <w:rFonts w:eastAsia="ResavskaBGSans"/>
                <w:sz w:val="16"/>
                <w:szCs w:val="16"/>
              </w:rPr>
              <w:t>и зависних предикатских реченица)</w:t>
            </w:r>
            <w:r w:rsidRPr="002068E8">
              <w:rPr>
                <w:sz w:val="16"/>
                <w:szCs w:val="16"/>
                <w:lang w:val="ru-RU"/>
              </w:rPr>
              <w:t xml:space="preserve">  </w:t>
            </w:r>
            <w:r w:rsidRPr="002068E8">
              <w:rPr>
                <w:spacing w:val="-4"/>
                <w:sz w:val="16"/>
                <w:szCs w:val="16"/>
              </w:rPr>
              <w:t>CJ.3.4.3.</w:t>
            </w:r>
            <w:r>
              <w:rPr>
                <w:rFonts w:ascii="ResavskaBGSans" w:eastAsia="ResavskaBGSans" w:hAnsi="Calibri" w:cs="ResavskaBGSans"/>
              </w:rPr>
              <w:t xml:space="preserve"> </w:t>
            </w:r>
            <w:r w:rsidRPr="001E2254">
              <w:rPr>
                <w:rFonts w:eastAsia="ResavskaBGSans"/>
                <w:sz w:val="16"/>
                <w:szCs w:val="16"/>
              </w:rPr>
              <w:t>разликује аутора дела од лирског субјекта и приповедача у делу</w:t>
            </w:r>
            <w:r w:rsidRPr="001E2254">
              <w:rPr>
                <w:spacing w:val="-4"/>
                <w:sz w:val="16"/>
                <w:szCs w:val="16"/>
              </w:rPr>
              <w:t xml:space="preserve">; </w:t>
            </w:r>
            <w:r w:rsidRPr="001E2254">
              <w:rPr>
                <w:spacing w:val="-4"/>
                <w:sz w:val="16"/>
                <w:szCs w:val="16"/>
                <w:lang w:val="ru-RU"/>
              </w:rPr>
              <w:t>C</w:t>
            </w:r>
            <w:r w:rsidRPr="002068E8">
              <w:rPr>
                <w:spacing w:val="-4"/>
                <w:sz w:val="16"/>
                <w:szCs w:val="16"/>
                <w:lang w:val="ru-RU"/>
              </w:rPr>
              <w:t>J</w:t>
            </w:r>
            <w:r w:rsidRPr="002068E8">
              <w:rPr>
                <w:spacing w:val="-4"/>
                <w:sz w:val="16"/>
                <w:szCs w:val="16"/>
              </w:rPr>
              <w:t>.3.4.5.</w:t>
            </w:r>
            <w:r>
              <w:rPr>
                <w:rFonts w:ascii="ResavskaBGSans" w:eastAsia="ResavskaBGSans" w:hAnsi="Calibri" w:cs="ResavskaBGSans"/>
                <w:color w:val="001AE6"/>
              </w:rPr>
              <w:t xml:space="preserve"> </w:t>
            </w:r>
            <w:r w:rsidRPr="001E2254">
              <w:rPr>
                <w:rFonts w:eastAsia="ResavskaBGSans"/>
                <w:sz w:val="16"/>
                <w:szCs w:val="16"/>
              </w:rPr>
              <w:t>одређује и именује врсту стиха и строфе</w:t>
            </w:r>
            <w:r w:rsidRPr="002068E8">
              <w:rPr>
                <w:spacing w:val="-4"/>
                <w:sz w:val="16"/>
                <w:szCs w:val="16"/>
              </w:rPr>
              <w:t xml:space="preserve">; </w:t>
            </w:r>
            <w:r w:rsidRPr="002068E8">
              <w:rPr>
                <w:sz w:val="16"/>
                <w:szCs w:val="16"/>
              </w:rPr>
              <w:t>CJ.3.4.6.</w:t>
            </w:r>
            <w:r w:rsidRPr="002068E8">
              <w:rPr>
                <w:rFonts w:ascii="ResavskaBGSans" w:eastAsia="ResavskaBGSans" w:hAnsi="Calibri" w:cs="ResavskaBGSans"/>
                <w:sz w:val="16"/>
                <w:szCs w:val="16"/>
              </w:rPr>
              <w:t xml:space="preserve"> </w:t>
            </w:r>
            <w:r w:rsidRPr="002068E8">
              <w:rPr>
                <w:rFonts w:eastAsia="ResavskaBGSans"/>
                <w:sz w:val="16"/>
                <w:szCs w:val="16"/>
              </w:rPr>
              <w:t>тумачи различите елементе књижевноуметничког дела позивајући се на само дело</w:t>
            </w:r>
            <w:r w:rsidRPr="002068E8">
              <w:rPr>
                <w:sz w:val="16"/>
                <w:szCs w:val="16"/>
              </w:rPr>
              <w:t>; CJ.3.4.7.</w:t>
            </w:r>
            <w:r w:rsidRPr="002068E8">
              <w:rPr>
                <w:rFonts w:eastAsia="ResavskaBGSans"/>
                <w:sz w:val="16"/>
                <w:szCs w:val="16"/>
              </w:rPr>
              <w:t>изражава свој став о конкретном делу и аргументовано га образлаже.</w:t>
            </w:r>
          </w:p>
        </w:tc>
      </w:tr>
      <w:tr w:rsidR="00D26B26" w:rsidRPr="004251C8" w:rsidTr="00D26B26">
        <w:trPr>
          <w:trHeight w:val="486"/>
        </w:trPr>
        <w:tc>
          <w:tcPr>
            <w:tcW w:w="802"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lang w:val="ru-RU"/>
              </w:rPr>
              <w:lastRenderedPageBreak/>
              <w:t>4.</w:t>
            </w:r>
          </w:p>
        </w:tc>
        <w:tc>
          <w:tcPr>
            <w:tcW w:w="504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0E2F75">
              <w:rPr>
                <w:rFonts w:ascii="Times New Roman" w:hAnsi="Times New Roman" w:cs="Times New Roman"/>
                <w:b/>
                <w:sz w:val="19"/>
                <w:lang w:val="ru-RU"/>
              </w:rPr>
              <w:t>СВЕТОГОРСКИ ДАНИ И НОЋИ</w:t>
            </w:r>
            <w:r w:rsidRPr="004251C8">
              <w:rPr>
                <w:rFonts w:ascii="Times New Roman" w:hAnsi="Times New Roman" w:cs="Times New Roman"/>
                <w:sz w:val="19"/>
                <w:lang w:val="ru-RU"/>
              </w:rPr>
              <w:br/>
            </w:r>
            <w:r w:rsidRPr="004251C8">
              <w:rPr>
                <w:rFonts w:ascii="Times New Roman" w:hAnsi="Times New Roman" w:cs="Times New Roman"/>
                <w:sz w:val="19"/>
              </w:rPr>
              <w:t>јануар</w:t>
            </w:r>
          </w:p>
        </w:tc>
        <w:tc>
          <w:tcPr>
            <w:tcW w:w="78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3E420B" w:rsidRDefault="00D26B26" w:rsidP="00D26B26">
            <w:pPr>
              <w:rPr>
                <w:rFonts w:eastAsia="ResavskaBGSans"/>
                <w:sz w:val="16"/>
                <w:szCs w:val="16"/>
              </w:rPr>
            </w:pPr>
            <w:r w:rsidRPr="002068E8">
              <w:rPr>
                <w:sz w:val="16"/>
                <w:szCs w:val="16"/>
              </w:rPr>
              <w:t>CJ.1.2.2.</w:t>
            </w:r>
            <w:r w:rsidRPr="002068E8">
              <w:rPr>
                <w:rFonts w:ascii="ResavskaBGSans" w:eastAsia="ResavskaBGSans" w:hAnsi="Calibri" w:cs="ResavskaBGSans"/>
                <w:sz w:val="16"/>
                <w:szCs w:val="16"/>
              </w:rPr>
              <w:t xml:space="preserve"> </w:t>
            </w:r>
            <w:r w:rsidRPr="002068E8">
              <w:rPr>
                <w:rFonts w:eastAsia="ResavskaBGSans"/>
                <w:sz w:val="16"/>
                <w:szCs w:val="16"/>
              </w:rPr>
              <w:t>саставља разумљиву, граматички исправну реченицу</w:t>
            </w:r>
            <w:r w:rsidRPr="002068E8">
              <w:rPr>
                <w:sz w:val="16"/>
                <w:szCs w:val="16"/>
              </w:rPr>
              <w:t>.; CJ.1.2.3.</w:t>
            </w:r>
            <w:r w:rsidRPr="002068E8">
              <w:rPr>
                <w:rFonts w:eastAsia="ResavskaBGSans"/>
                <w:sz w:val="16"/>
                <w:szCs w:val="16"/>
              </w:rPr>
              <w:t>саставља једноставан експозиторни, наративни и дескриптивни текст и уме да га организује у смисаоне целине (уводни, средишњи и завршни део текста)</w:t>
            </w:r>
            <w:r w:rsidRPr="002068E8">
              <w:rPr>
                <w:sz w:val="16"/>
                <w:szCs w:val="16"/>
              </w:rPr>
              <w:t>;</w:t>
            </w:r>
            <w:r w:rsidRPr="002068E8">
              <w:rPr>
                <w:sz w:val="16"/>
                <w:szCs w:val="16"/>
                <w:lang w:val="ru-RU"/>
              </w:rPr>
              <w:t xml:space="preserve"> CJ.1.2.8.</w:t>
            </w:r>
            <w:r w:rsidRPr="002068E8">
              <w:rPr>
                <w:rFonts w:ascii="ResavskaBGSans" w:eastAsia="ResavskaBGSans" w:hAnsi="Calibri" w:cs="ResavskaBGSans"/>
                <w:color w:val="001AE6"/>
                <w:sz w:val="16"/>
                <w:szCs w:val="16"/>
              </w:rPr>
              <w:t xml:space="preserve"> </w:t>
            </w:r>
            <w:r w:rsidRPr="002068E8">
              <w:rPr>
                <w:rFonts w:eastAsia="ResavskaBGSans"/>
                <w:sz w:val="16"/>
                <w:szCs w:val="16"/>
              </w:rPr>
              <w:t>примењује правописну норму (из сваке правописне области) у једноставним примерима</w:t>
            </w:r>
            <w:r w:rsidRPr="002068E8">
              <w:rPr>
                <w:sz w:val="16"/>
                <w:szCs w:val="16"/>
                <w:lang w:val="ru-RU"/>
              </w:rPr>
              <w:t xml:space="preserve">; </w:t>
            </w:r>
            <w:r w:rsidRPr="002068E8">
              <w:rPr>
                <w:sz w:val="16"/>
                <w:szCs w:val="16"/>
              </w:rPr>
              <w:t>CJ.1.3.17.</w:t>
            </w:r>
            <w:r>
              <w:rPr>
                <w:rFonts w:ascii="Calibri" w:eastAsia="ResavskaBGSans" w:hAnsi="Calibri" w:cs="ResavskaBGSans"/>
              </w:rPr>
              <w:t xml:space="preserve"> </w:t>
            </w:r>
            <w:r w:rsidRPr="003E420B">
              <w:rPr>
                <w:rFonts w:eastAsia="ResavskaBGSans"/>
                <w:sz w:val="16"/>
                <w:szCs w:val="16"/>
              </w:rPr>
              <w:t>разликује појмове књижевног и народног језика; зна основне податке о</w:t>
            </w:r>
          </w:p>
          <w:p w:rsidR="00D26B26" w:rsidRPr="005D7D2F" w:rsidRDefault="00D26B26" w:rsidP="00D26B26">
            <w:pPr>
              <w:rPr>
                <w:rFonts w:eastAsia="ResavskaBGSans"/>
                <w:sz w:val="16"/>
                <w:szCs w:val="16"/>
              </w:rPr>
            </w:pPr>
            <w:r w:rsidRPr="003E420B">
              <w:rPr>
                <w:rFonts w:eastAsia="ResavskaBGSans"/>
                <w:sz w:val="16"/>
                <w:szCs w:val="16"/>
              </w:rPr>
              <w:t>развоју књижевног језика код Срба (од почетака до данас)</w:t>
            </w:r>
            <w:r w:rsidRPr="003E420B">
              <w:rPr>
                <w:sz w:val="16"/>
                <w:szCs w:val="16"/>
              </w:rPr>
              <w:t xml:space="preserve">; </w:t>
            </w:r>
            <w:r w:rsidRPr="002068E8">
              <w:rPr>
                <w:sz w:val="16"/>
                <w:szCs w:val="16"/>
              </w:rPr>
              <w:t>CJ.1.3.21.</w:t>
            </w:r>
            <w:r>
              <w:rPr>
                <w:rFonts w:ascii="ResavskaBGSans" w:eastAsia="ResavskaBGSans" w:hAnsi="Calibri" w:cs="ResavskaBGSans"/>
              </w:rPr>
              <w:t xml:space="preserve"> </w:t>
            </w:r>
            <w:r w:rsidRPr="003E420B">
              <w:rPr>
                <w:rFonts w:eastAsia="ResavskaBGSans"/>
                <w:sz w:val="16"/>
                <w:szCs w:val="16"/>
              </w:rPr>
              <w:t>разуме важност књижевног језика за живот заједнице и за лични развој</w:t>
            </w:r>
            <w:r>
              <w:rPr>
                <w:rFonts w:eastAsia="ResavskaBGSans"/>
                <w:sz w:val="16"/>
                <w:szCs w:val="16"/>
              </w:rPr>
              <w:t>;</w:t>
            </w:r>
            <w:r w:rsidRPr="003E420B">
              <w:rPr>
                <w:sz w:val="16"/>
                <w:szCs w:val="16"/>
              </w:rPr>
              <w:t xml:space="preserve"> </w:t>
            </w:r>
            <w:r w:rsidRPr="002068E8">
              <w:rPr>
                <w:sz w:val="16"/>
                <w:szCs w:val="16"/>
              </w:rPr>
              <w:t>CJ.1.4.2.</w:t>
            </w:r>
            <w:r>
              <w:rPr>
                <w:sz w:val="16"/>
                <w:szCs w:val="16"/>
              </w:rPr>
              <w:t xml:space="preserve"> </w:t>
            </w:r>
            <w:r w:rsidRPr="002068E8">
              <w:rPr>
                <w:rFonts w:eastAsia="ResavskaBGSans"/>
                <w:sz w:val="16"/>
                <w:szCs w:val="16"/>
              </w:rPr>
              <w:t>разликује типове књижевног стваралаштва (усмена и ауторска књижевност)</w:t>
            </w:r>
            <w:r w:rsidRPr="002068E8">
              <w:rPr>
                <w:sz w:val="16"/>
                <w:szCs w:val="16"/>
              </w:rPr>
              <w:t>; CJ.1.4.5.</w:t>
            </w:r>
            <w:r w:rsidRPr="002068E8">
              <w:rPr>
                <w:rFonts w:ascii="ResavskaBGSans" w:eastAsia="ResavskaBGSans" w:hAnsi="Calibri" w:cs="ResavskaBGSans"/>
                <w:sz w:val="16"/>
                <w:szCs w:val="16"/>
              </w:rPr>
              <w:t xml:space="preserve"> </w:t>
            </w:r>
            <w:r w:rsidRPr="002068E8">
              <w:rPr>
                <w:rFonts w:eastAsia="ResavskaBGSans"/>
                <w:sz w:val="16"/>
                <w:szCs w:val="16"/>
              </w:rPr>
              <w:t>препознаје различите облике казивања у књижевноуметничком тексту: нарација, дескрипција, дијалог и монолог</w:t>
            </w:r>
            <w:r w:rsidRPr="002068E8">
              <w:rPr>
                <w:sz w:val="16"/>
                <w:szCs w:val="16"/>
              </w:rPr>
              <w:t xml:space="preserve">; </w:t>
            </w:r>
            <w:r w:rsidRPr="002068E8">
              <w:rPr>
                <w:sz w:val="16"/>
                <w:szCs w:val="16"/>
                <w:lang w:val="ru-RU"/>
              </w:rPr>
              <w:t>CJ</w:t>
            </w:r>
            <w:r w:rsidRPr="002068E8">
              <w:rPr>
                <w:sz w:val="16"/>
                <w:szCs w:val="16"/>
              </w:rPr>
              <w:t>.1.4.6.</w:t>
            </w:r>
            <w:r w:rsidRPr="002068E8">
              <w:rPr>
                <w:rFonts w:ascii="ResavskaBGSans" w:eastAsia="ResavskaBGSans" w:hAnsi="Calibri" w:cs="ResavskaBGSans"/>
                <w:color w:val="001AE6"/>
                <w:sz w:val="16"/>
                <w:szCs w:val="16"/>
              </w:rPr>
              <w:t xml:space="preserve"> </w:t>
            </w:r>
            <w:r w:rsidRPr="002068E8">
              <w:rPr>
                <w:rFonts w:eastAsia="ResavskaBGSans"/>
                <w:sz w:val="16"/>
                <w:szCs w:val="16"/>
              </w:rPr>
              <w:t>препознаје постојање стилских фигура у књижевноуметничком тексту (епитет,поређење, ономатопеја)</w:t>
            </w:r>
            <w:r w:rsidRPr="002068E8">
              <w:rPr>
                <w:sz w:val="16"/>
                <w:szCs w:val="16"/>
              </w:rPr>
              <w:t>;</w:t>
            </w:r>
            <w:r>
              <w:rPr>
                <w:sz w:val="16"/>
                <w:szCs w:val="16"/>
              </w:rPr>
              <w:t xml:space="preserve"> </w:t>
            </w:r>
            <w:r w:rsidRPr="002068E8">
              <w:rPr>
                <w:sz w:val="16"/>
                <w:szCs w:val="16"/>
              </w:rPr>
              <w:t xml:space="preserve">CJ.1.4.7. </w:t>
            </w:r>
            <w:r w:rsidRPr="002068E8">
              <w:rPr>
                <w:rFonts w:eastAsia="ResavskaBGSans"/>
                <w:sz w:val="16"/>
                <w:szCs w:val="16"/>
              </w:rPr>
              <w:t>уочава битне елементе књижевноуметничког текста: мотив, тему, фабулу,време и место радње, лик...</w:t>
            </w:r>
            <w:r w:rsidRPr="002068E8">
              <w:rPr>
                <w:sz w:val="16"/>
                <w:szCs w:val="16"/>
              </w:rPr>
              <w:t>;  CJ.2.2.1.</w:t>
            </w:r>
            <w:r w:rsidRPr="002068E8">
              <w:rPr>
                <w:rFonts w:eastAsia="ResavskaBGSans"/>
                <w:sz w:val="16"/>
                <w:szCs w:val="16"/>
              </w:rPr>
              <w:t>саставља експозиторни, наративни и дескрипт</w:t>
            </w:r>
            <w:r>
              <w:rPr>
                <w:rFonts w:eastAsia="ResavskaBGSans"/>
                <w:sz w:val="16"/>
                <w:szCs w:val="16"/>
              </w:rPr>
              <w:t xml:space="preserve">ивни текст, који је јединствен, </w:t>
            </w:r>
            <w:r w:rsidRPr="002068E8">
              <w:rPr>
                <w:rFonts w:eastAsia="ResavskaBGSans"/>
                <w:sz w:val="16"/>
                <w:szCs w:val="16"/>
              </w:rPr>
              <w:t>кохерентан и унутар себе повезан</w:t>
            </w:r>
            <w:r w:rsidRPr="002068E8">
              <w:rPr>
                <w:sz w:val="16"/>
                <w:szCs w:val="16"/>
              </w:rPr>
              <w:t>; CJ.2.2.4.</w:t>
            </w:r>
            <w:r w:rsidRPr="002068E8">
              <w:rPr>
                <w:rFonts w:ascii="ResavskaBGSans" w:eastAsia="ResavskaBGSans" w:hAnsi="Calibri" w:cs="ResavskaBGSans"/>
                <w:sz w:val="16"/>
                <w:szCs w:val="16"/>
              </w:rPr>
              <w:t xml:space="preserve"> </w:t>
            </w:r>
            <w:r w:rsidRPr="002068E8">
              <w:rPr>
                <w:rFonts w:eastAsia="ResavskaBGSans"/>
                <w:sz w:val="16"/>
                <w:szCs w:val="16"/>
              </w:rPr>
              <w:t>зна основне особине говорног и писаног језика</w:t>
            </w:r>
            <w:r w:rsidRPr="002068E8">
              <w:rPr>
                <w:sz w:val="16"/>
                <w:szCs w:val="16"/>
              </w:rPr>
              <w:t>;</w:t>
            </w:r>
            <w:r w:rsidRPr="002068E8">
              <w:rPr>
                <w:sz w:val="16"/>
                <w:szCs w:val="16"/>
                <w:lang w:val="ru-RU"/>
              </w:rPr>
              <w:t xml:space="preserve"> CJ.2.2.5.</w:t>
            </w:r>
            <w:r w:rsidRPr="002068E8">
              <w:rPr>
                <w:rFonts w:ascii="ResavskaBGSans" w:eastAsia="ResavskaBGSans" w:hAnsi="Calibri" w:cs="ResavskaBGSans"/>
                <w:color w:val="001AE6"/>
                <w:sz w:val="16"/>
                <w:szCs w:val="16"/>
              </w:rPr>
              <w:t xml:space="preserve"> </w:t>
            </w:r>
            <w:r w:rsidRPr="002068E8">
              <w:rPr>
                <w:rFonts w:eastAsia="ResavskaBGSans"/>
                <w:sz w:val="16"/>
                <w:szCs w:val="16"/>
              </w:rPr>
              <w:t>зна правописну норму и примењује је у већини случајева</w:t>
            </w:r>
            <w:r w:rsidRPr="002068E8">
              <w:rPr>
                <w:sz w:val="16"/>
                <w:szCs w:val="16"/>
                <w:lang w:val="ru-RU"/>
              </w:rPr>
              <w:t xml:space="preserve">; </w:t>
            </w:r>
            <w:r w:rsidRPr="002068E8">
              <w:rPr>
                <w:rFonts w:eastAsia="ResavskaBGSans"/>
                <w:sz w:val="16"/>
                <w:szCs w:val="16"/>
              </w:rPr>
              <w:t>С</w:t>
            </w:r>
            <w:r w:rsidRPr="002068E8">
              <w:rPr>
                <w:sz w:val="16"/>
                <w:szCs w:val="16"/>
                <w:lang w:val="ru-RU"/>
              </w:rPr>
              <w:t>J</w:t>
            </w:r>
            <w:r w:rsidRPr="002068E8">
              <w:rPr>
                <w:sz w:val="16"/>
                <w:szCs w:val="16"/>
              </w:rPr>
              <w:t>.2.4.5.</w:t>
            </w:r>
            <w:r w:rsidRPr="002068E8">
              <w:rPr>
                <w:rFonts w:eastAsia="ResavskaBGSans"/>
                <w:sz w:val="16"/>
                <w:szCs w:val="16"/>
              </w:rPr>
              <w:t>препознаје и разликује одређене (тражене) стилске фигуре у књижевноуметничком тексту (персонификација, хипербола, градација, метафора, контраст)</w:t>
            </w:r>
            <w:r w:rsidRPr="002068E8">
              <w:rPr>
                <w:sz w:val="16"/>
                <w:szCs w:val="16"/>
              </w:rPr>
              <w:t xml:space="preserve">; </w:t>
            </w:r>
            <w:r w:rsidRPr="002068E8">
              <w:rPr>
                <w:sz w:val="16"/>
                <w:szCs w:val="16"/>
                <w:lang w:val="ru-RU"/>
              </w:rPr>
              <w:t>CJ</w:t>
            </w:r>
            <w:r w:rsidRPr="002068E8">
              <w:rPr>
                <w:sz w:val="16"/>
                <w:szCs w:val="16"/>
              </w:rPr>
              <w:t>.2.4.6.</w:t>
            </w:r>
            <w:r w:rsidRPr="002068E8">
              <w:rPr>
                <w:rFonts w:ascii="ResavskaBGSans" w:eastAsia="ResavskaBGSans" w:hAnsi="Calibri" w:cs="ResavskaBGSans"/>
                <w:color w:val="001AE6"/>
                <w:sz w:val="16"/>
                <w:szCs w:val="16"/>
              </w:rPr>
              <w:t xml:space="preserve"> </w:t>
            </w:r>
            <w:r w:rsidRPr="002068E8">
              <w:rPr>
                <w:rFonts w:eastAsia="ResavskaBGSans"/>
                <w:sz w:val="16"/>
                <w:szCs w:val="16"/>
              </w:rPr>
              <w:t>одређује мотиве, идеје, композиц</w:t>
            </w:r>
            <w:r>
              <w:rPr>
                <w:rFonts w:eastAsia="ResavskaBGSans"/>
                <w:sz w:val="16"/>
                <w:szCs w:val="16"/>
              </w:rPr>
              <w:t>ију, форму, карактеристике лика</w:t>
            </w:r>
            <w:r w:rsidRPr="002068E8">
              <w:rPr>
                <w:rFonts w:eastAsia="ResavskaBGSans"/>
                <w:sz w:val="16"/>
                <w:szCs w:val="16"/>
              </w:rPr>
              <w:t>(психолошке,социолошке, етичке) и њихову међусобну повезаност</w:t>
            </w:r>
            <w:r w:rsidRPr="002068E8">
              <w:rPr>
                <w:sz w:val="16"/>
                <w:szCs w:val="16"/>
              </w:rPr>
              <w:t xml:space="preserve">; </w:t>
            </w:r>
            <w:r w:rsidRPr="002068E8">
              <w:rPr>
                <w:spacing w:val="-4"/>
                <w:sz w:val="16"/>
                <w:szCs w:val="16"/>
              </w:rPr>
              <w:t>CJ.2.4.7.</w:t>
            </w:r>
            <w:r>
              <w:rPr>
                <w:rFonts w:ascii="ResavskaBGSans" w:eastAsia="ResavskaBGSans" w:hAnsi="Calibri" w:cs="ResavskaBGSans"/>
              </w:rPr>
              <w:t xml:space="preserve"> </w:t>
            </w:r>
            <w:r w:rsidRPr="001E2254">
              <w:rPr>
                <w:rFonts w:eastAsia="ResavskaBGSans"/>
                <w:sz w:val="16"/>
                <w:szCs w:val="16"/>
              </w:rPr>
              <w:t>разликује облике казивања у књижевноуметничком тексту: приповедање,описивање, монолог / унутрашњи монолог, дијалог</w:t>
            </w:r>
            <w:r w:rsidRPr="002068E8">
              <w:rPr>
                <w:sz w:val="16"/>
                <w:szCs w:val="16"/>
              </w:rPr>
              <w:t>; CJ.3.4.6.</w:t>
            </w:r>
            <w:r w:rsidRPr="002068E8">
              <w:rPr>
                <w:rFonts w:ascii="ResavskaBGSans" w:eastAsia="ResavskaBGSans" w:hAnsi="Calibri" w:cs="ResavskaBGSans"/>
                <w:sz w:val="16"/>
                <w:szCs w:val="16"/>
              </w:rPr>
              <w:t xml:space="preserve"> </w:t>
            </w:r>
            <w:r w:rsidRPr="002068E8">
              <w:rPr>
                <w:rFonts w:eastAsia="ResavskaBGSans"/>
                <w:sz w:val="16"/>
                <w:szCs w:val="16"/>
              </w:rPr>
              <w:t>тумачи различите елементе књижевноуметничког дела позивајући се на само дело</w:t>
            </w:r>
            <w:r w:rsidRPr="002068E8">
              <w:rPr>
                <w:sz w:val="16"/>
                <w:szCs w:val="16"/>
              </w:rPr>
              <w:t>; CJ.3.4.7.</w:t>
            </w:r>
            <w:r w:rsidRPr="002068E8">
              <w:rPr>
                <w:rFonts w:eastAsia="ResavskaBGSans"/>
                <w:sz w:val="16"/>
                <w:szCs w:val="16"/>
              </w:rPr>
              <w:t>изражава свој став о конкретном делу и аргументовано га образлаже</w:t>
            </w:r>
            <w:r>
              <w:rPr>
                <w:rFonts w:eastAsia="ResavskaBGSans"/>
                <w:sz w:val="16"/>
                <w:szCs w:val="16"/>
              </w:rPr>
              <w:t xml:space="preserve">; </w:t>
            </w:r>
            <w:r w:rsidRPr="002068E8">
              <w:rPr>
                <w:sz w:val="16"/>
                <w:szCs w:val="16"/>
              </w:rPr>
              <w:t xml:space="preserve"> </w:t>
            </w:r>
            <w:r w:rsidRPr="005D7D2F">
              <w:rPr>
                <w:sz w:val="16"/>
                <w:szCs w:val="16"/>
              </w:rPr>
              <w:t>CJ.3.2.1</w:t>
            </w:r>
            <w:r w:rsidRPr="005D7D2F">
              <w:rPr>
                <w:rFonts w:eastAsia="ResavskaBGSans"/>
                <w:sz w:val="16"/>
                <w:szCs w:val="16"/>
              </w:rPr>
              <w:t xml:space="preserve"> организује текст у логичне и правилно распоређене пасусе; одређује прикладан</w:t>
            </w:r>
            <w:r>
              <w:rPr>
                <w:rFonts w:eastAsia="ResavskaBGSans"/>
                <w:sz w:val="16"/>
                <w:szCs w:val="16"/>
              </w:rPr>
              <w:t xml:space="preserve"> </w:t>
            </w:r>
            <w:r w:rsidRPr="005D7D2F">
              <w:rPr>
                <w:rFonts w:eastAsia="ResavskaBGSans"/>
                <w:sz w:val="16"/>
                <w:szCs w:val="16"/>
              </w:rPr>
              <w:t>наслов тексту и поднаслове деловима текста</w:t>
            </w:r>
            <w:r w:rsidRPr="005D7D2F">
              <w:rPr>
                <w:sz w:val="16"/>
                <w:szCs w:val="16"/>
              </w:rPr>
              <w:t>.;</w:t>
            </w:r>
            <w:r w:rsidRPr="002068E8">
              <w:rPr>
                <w:sz w:val="16"/>
                <w:szCs w:val="16"/>
              </w:rPr>
              <w:t xml:space="preserve"> CJ</w:t>
            </w:r>
            <w:r w:rsidRPr="002068E8">
              <w:rPr>
                <w:sz w:val="16"/>
                <w:szCs w:val="16"/>
                <w:lang w:val="ru-RU"/>
              </w:rPr>
              <w:t>.3.2.5.</w:t>
            </w:r>
            <w:r w:rsidRPr="002068E8">
              <w:rPr>
                <w:rFonts w:ascii="ResavskaBGSans" w:eastAsia="ResavskaBGSans" w:hAnsi="Calibri" w:cs="ResavskaBGSans"/>
                <w:sz w:val="16"/>
                <w:szCs w:val="16"/>
              </w:rPr>
              <w:t xml:space="preserve"> </w:t>
            </w:r>
            <w:r w:rsidRPr="002068E8">
              <w:rPr>
                <w:rFonts w:eastAsia="ResavskaBGSans"/>
                <w:sz w:val="16"/>
                <w:szCs w:val="16"/>
              </w:rPr>
              <w:t>зна и доследно примењује правописну норму</w:t>
            </w:r>
            <w:r>
              <w:rPr>
                <w:rFonts w:eastAsia="ResavskaBGSans"/>
                <w:sz w:val="16"/>
                <w:szCs w:val="16"/>
              </w:rPr>
              <w:t>.</w:t>
            </w:r>
          </w:p>
        </w:tc>
      </w:tr>
      <w:tr w:rsidR="00D26B26" w:rsidRPr="004251C8" w:rsidTr="00D26B26">
        <w:trPr>
          <w:trHeight w:val="486"/>
        </w:trPr>
        <w:tc>
          <w:tcPr>
            <w:tcW w:w="802"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lang w:val="ru-RU"/>
              </w:rPr>
              <w:t>5.</w:t>
            </w:r>
          </w:p>
        </w:tc>
        <w:tc>
          <w:tcPr>
            <w:tcW w:w="504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0E2F75">
              <w:rPr>
                <w:rFonts w:ascii="Times New Roman" w:hAnsi="Times New Roman" w:cs="Times New Roman"/>
                <w:b/>
                <w:sz w:val="19"/>
                <w:lang w:val="ru-RU"/>
              </w:rPr>
              <w:t>БЕСКРАЈ У ОКУ</w:t>
            </w:r>
            <w:r w:rsidRPr="000E2F75">
              <w:rPr>
                <w:rFonts w:ascii="Times New Roman" w:hAnsi="Times New Roman" w:cs="Times New Roman"/>
                <w:b/>
                <w:sz w:val="19"/>
                <w:lang w:val="ru-RU"/>
              </w:rPr>
              <w:br/>
            </w:r>
            <w:r w:rsidRPr="004251C8">
              <w:rPr>
                <w:rFonts w:ascii="Times New Roman" w:hAnsi="Times New Roman" w:cs="Times New Roman"/>
                <w:sz w:val="19"/>
                <w:lang w:val="ru-RU"/>
              </w:rPr>
              <w:t>фебруар</w:t>
            </w:r>
          </w:p>
        </w:tc>
        <w:tc>
          <w:tcPr>
            <w:tcW w:w="78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1A39A0" w:rsidRDefault="00D26B26" w:rsidP="00D26B26">
            <w:pPr>
              <w:rPr>
                <w:rFonts w:eastAsia="ResavskaBGSans"/>
                <w:sz w:val="16"/>
                <w:szCs w:val="16"/>
              </w:rPr>
            </w:pPr>
            <w:r w:rsidRPr="002068E8">
              <w:rPr>
                <w:sz w:val="16"/>
                <w:szCs w:val="16"/>
              </w:rPr>
              <w:t>CJ.1.3.1.</w:t>
            </w:r>
            <w:r>
              <w:rPr>
                <w:rFonts w:ascii="ResavskaBGSans" w:eastAsia="ResavskaBGSans" w:hAnsi="Calibri" w:cs="ResavskaBGSans"/>
              </w:rPr>
              <w:t xml:space="preserve"> </w:t>
            </w:r>
            <w:r w:rsidRPr="005D7D2F">
              <w:rPr>
                <w:rFonts w:eastAsia="ResavskaBGSans"/>
                <w:sz w:val="16"/>
                <w:szCs w:val="16"/>
              </w:rPr>
              <w:t>зна особине и врсте гласова; дели реч на слогове у једноставнијим примерима;</w:t>
            </w:r>
            <w:r>
              <w:rPr>
                <w:rFonts w:eastAsia="ResavskaBGSans"/>
                <w:sz w:val="16"/>
                <w:szCs w:val="16"/>
              </w:rPr>
              <w:t xml:space="preserve"> </w:t>
            </w:r>
            <w:r w:rsidRPr="005D7D2F">
              <w:rPr>
                <w:rFonts w:eastAsia="ResavskaBGSans"/>
                <w:sz w:val="16"/>
                <w:szCs w:val="16"/>
              </w:rPr>
              <w:t>примењује књижевнојезичку норму у вези са гласовним променама</w:t>
            </w:r>
            <w:r w:rsidRPr="005D7D2F">
              <w:rPr>
                <w:sz w:val="16"/>
                <w:szCs w:val="16"/>
              </w:rPr>
              <w:t>;</w:t>
            </w:r>
            <w:r w:rsidRPr="002068E8">
              <w:rPr>
                <w:sz w:val="16"/>
                <w:szCs w:val="16"/>
              </w:rPr>
              <w:t xml:space="preserve"> CJ</w:t>
            </w:r>
            <w:r w:rsidRPr="002068E8">
              <w:rPr>
                <w:sz w:val="16"/>
                <w:szCs w:val="16"/>
                <w:lang w:val="ru-RU"/>
              </w:rPr>
              <w:t>.1.3.9.</w:t>
            </w:r>
            <w:r w:rsidRPr="002068E8">
              <w:rPr>
                <w:rFonts w:ascii="ResavskaBGSans" w:eastAsia="ResavskaBGSans" w:hAnsi="Calibri" w:cs="ResavskaBGSans"/>
                <w:sz w:val="16"/>
                <w:szCs w:val="16"/>
              </w:rPr>
              <w:t xml:space="preserve"> </w:t>
            </w:r>
            <w:r w:rsidRPr="002068E8">
              <w:rPr>
                <w:rFonts w:eastAsia="ResavskaBGSans"/>
                <w:sz w:val="16"/>
                <w:szCs w:val="16"/>
              </w:rPr>
              <w:t>правилно употребљава падеже у реченици и синтагми</w:t>
            </w:r>
            <w:r w:rsidRPr="002068E8">
              <w:rPr>
                <w:sz w:val="16"/>
                <w:szCs w:val="16"/>
                <w:lang w:val="ru-RU"/>
              </w:rPr>
              <w:t xml:space="preserve">; </w:t>
            </w:r>
            <w:r w:rsidRPr="002068E8">
              <w:rPr>
                <w:sz w:val="16"/>
                <w:szCs w:val="16"/>
              </w:rPr>
              <w:t>CJ.1.4.2.</w:t>
            </w:r>
            <w:r>
              <w:rPr>
                <w:sz w:val="16"/>
                <w:szCs w:val="16"/>
              </w:rPr>
              <w:t xml:space="preserve"> </w:t>
            </w:r>
            <w:r w:rsidRPr="002068E8">
              <w:rPr>
                <w:rFonts w:eastAsia="ResavskaBGSans"/>
                <w:sz w:val="16"/>
                <w:szCs w:val="16"/>
              </w:rPr>
              <w:t>разликује типове књижевног стваралаштва (усмена и ауторска књижевност)</w:t>
            </w:r>
            <w:r w:rsidRPr="002068E8">
              <w:rPr>
                <w:sz w:val="16"/>
                <w:szCs w:val="16"/>
              </w:rPr>
              <w:t>; CJ.1.4.5.</w:t>
            </w:r>
            <w:r w:rsidRPr="002068E8">
              <w:rPr>
                <w:rFonts w:ascii="ResavskaBGSans" w:eastAsia="ResavskaBGSans" w:hAnsi="Calibri" w:cs="ResavskaBGSans"/>
                <w:sz w:val="16"/>
                <w:szCs w:val="16"/>
              </w:rPr>
              <w:t xml:space="preserve"> </w:t>
            </w:r>
            <w:r w:rsidRPr="002068E8">
              <w:rPr>
                <w:rFonts w:eastAsia="ResavskaBGSans"/>
                <w:sz w:val="16"/>
                <w:szCs w:val="16"/>
              </w:rPr>
              <w:t>препознаје различите облике казивања у књижевноуметничком тексту: нарација, дескрипција, дијалог и монолог</w:t>
            </w:r>
            <w:r w:rsidRPr="002068E8">
              <w:rPr>
                <w:sz w:val="16"/>
                <w:szCs w:val="16"/>
              </w:rPr>
              <w:t>;</w:t>
            </w:r>
            <w:r w:rsidRPr="002068E8">
              <w:rPr>
                <w:sz w:val="16"/>
                <w:szCs w:val="16"/>
                <w:lang w:val="ru-RU"/>
              </w:rPr>
              <w:t xml:space="preserve"> CJ</w:t>
            </w:r>
            <w:r w:rsidRPr="002068E8">
              <w:rPr>
                <w:sz w:val="16"/>
                <w:szCs w:val="16"/>
              </w:rPr>
              <w:t>.1.4.6.</w:t>
            </w:r>
            <w:r w:rsidRPr="002068E8">
              <w:rPr>
                <w:rFonts w:ascii="ResavskaBGSans" w:eastAsia="ResavskaBGSans" w:hAnsi="Calibri" w:cs="ResavskaBGSans"/>
                <w:color w:val="001AE6"/>
                <w:sz w:val="16"/>
                <w:szCs w:val="16"/>
              </w:rPr>
              <w:t xml:space="preserve"> </w:t>
            </w:r>
            <w:r w:rsidRPr="002068E8">
              <w:rPr>
                <w:rFonts w:eastAsia="ResavskaBGSans"/>
                <w:sz w:val="16"/>
                <w:szCs w:val="16"/>
              </w:rPr>
              <w:t>препознаје постојање стилских фигура у књижевноуметничком тексту (епитет,поређење, ономатопеја)</w:t>
            </w:r>
            <w:r w:rsidRPr="002068E8">
              <w:rPr>
                <w:sz w:val="16"/>
                <w:szCs w:val="16"/>
              </w:rPr>
              <w:t>;</w:t>
            </w:r>
            <w:r>
              <w:rPr>
                <w:sz w:val="16"/>
                <w:szCs w:val="16"/>
              </w:rPr>
              <w:t xml:space="preserve"> </w:t>
            </w:r>
            <w:r w:rsidRPr="002068E8">
              <w:rPr>
                <w:sz w:val="16"/>
                <w:szCs w:val="16"/>
              </w:rPr>
              <w:t xml:space="preserve">CJ.1.4.7. </w:t>
            </w:r>
            <w:r w:rsidRPr="002068E8">
              <w:rPr>
                <w:rFonts w:eastAsia="ResavskaBGSans"/>
                <w:sz w:val="16"/>
                <w:szCs w:val="16"/>
              </w:rPr>
              <w:t>уочава битне елементе књижевноуметничког текста: мотив, тему, фабулу,време и место радње, лик...</w:t>
            </w:r>
            <w:r w:rsidRPr="002068E8">
              <w:rPr>
                <w:sz w:val="16"/>
                <w:szCs w:val="16"/>
              </w:rPr>
              <w:t>;</w:t>
            </w:r>
            <w:r>
              <w:rPr>
                <w:sz w:val="16"/>
                <w:szCs w:val="16"/>
              </w:rPr>
              <w:t xml:space="preserve"> </w:t>
            </w:r>
            <w:r w:rsidRPr="002068E8">
              <w:rPr>
                <w:sz w:val="16"/>
                <w:szCs w:val="16"/>
              </w:rPr>
              <w:t>CJ.2.3.2.</w:t>
            </w:r>
            <w:r>
              <w:rPr>
                <w:rFonts w:ascii="ResavskaBGSans" w:eastAsia="ResavskaBGSans" w:hAnsi="Calibri" w:cs="ResavskaBGSans"/>
              </w:rPr>
              <w:t xml:space="preserve"> </w:t>
            </w:r>
            <w:r w:rsidRPr="005D7D2F">
              <w:rPr>
                <w:rFonts w:eastAsia="ResavskaBGSans"/>
                <w:sz w:val="16"/>
                <w:szCs w:val="16"/>
              </w:rPr>
              <w:t>препознаје гласовне промене</w:t>
            </w:r>
            <w:r w:rsidRPr="005D7D2F">
              <w:rPr>
                <w:sz w:val="16"/>
                <w:szCs w:val="16"/>
              </w:rPr>
              <w:t>;</w:t>
            </w:r>
            <w:r w:rsidRPr="002068E8">
              <w:rPr>
                <w:sz w:val="16"/>
                <w:szCs w:val="16"/>
              </w:rPr>
              <w:t xml:space="preserve"> </w:t>
            </w:r>
            <w:r w:rsidRPr="002068E8">
              <w:rPr>
                <w:sz w:val="16"/>
                <w:szCs w:val="16"/>
                <w:lang w:val="ru-RU"/>
              </w:rPr>
              <w:t>CJ</w:t>
            </w:r>
            <w:r w:rsidRPr="002068E8">
              <w:rPr>
                <w:sz w:val="16"/>
                <w:szCs w:val="16"/>
              </w:rPr>
              <w:t>.2.3.7.</w:t>
            </w:r>
            <w:r>
              <w:rPr>
                <w:rFonts w:ascii="ResavskaBGSans" w:eastAsia="ResavskaBGSans" w:hAnsi="Calibri" w:cs="ResavskaBGSans"/>
              </w:rPr>
              <w:t xml:space="preserve"> </w:t>
            </w:r>
            <w:r w:rsidRPr="001A39A0">
              <w:rPr>
                <w:rFonts w:eastAsia="ResavskaBGSans"/>
                <w:sz w:val="16"/>
                <w:szCs w:val="16"/>
              </w:rPr>
              <w:t>препознаје главна значења падежа у синтагми и реченици</w:t>
            </w:r>
            <w:r w:rsidRPr="001A39A0">
              <w:rPr>
                <w:sz w:val="16"/>
                <w:szCs w:val="16"/>
              </w:rPr>
              <w:t>;</w:t>
            </w:r>
            <w:r w:rsidRPr="002068E8">
              <w:rPr>
                <w:sz w:val="16"/>
                <w:szCs w:val="16"/>
                <w:lang w:val="ru-RU"/>
              </w:rPr>
              <w:t xml:space="preserve"> CJ</w:t>
            </w:r>
            <w:r w:rsidRPr="002068E8">
              <w:rPr>
                <w:sz w:val="16"/>
                <w:szCs w:val="16"/>
              </w:rPr>
              <w:t>.2.4.6.</w:t>
            </w:r>
            <w:r w:rsidRPr="002068E8">
              <w:rPr>
                <w:rFonts w:ascii="ResavskaBGSans" w:eastAsia="ResavskaBGSans" w:hAnsi="Calibri" w:cs="ResavskaBGSans"/>
                <w:color w:val="001AE6"/>
                <w:sz w:val="16"/>
                <w:szCs w:val="16"/>
              </w:rPr>
              <w:t xml:space="preserve"> </w:t>
            </w:r>
            <w:r w:rsidRPr="002068E8">
              <w:rPr>
                <w:rFonts w:eastAsia="ResavskaBGSans"/>
                <w:sz w:val="16"/>
                <w:szCs w:val="16"/>
              </w:rPr>
              <w:t>одређује мотиве, идеје, композиц</w:t>
            </w:r>
            <w:r>
              <w:rPr>
                <w:rFonts w:eastAsia="ResavskaBGSans"/>
                <w:sz w:val="16"/>
                <w:szCs w:val="16"/>
              </w:rPr>
              <w:t>ију, форму, карактеристике лика</w:t>
            </w:r>
            <w:r w:rsidRPr="002068E8">
              <w:rPr>
                <w:rFonts w:eastAsia="ResavskaBGSans"/>
                <w:sz w:val="16"/>
                <w:szCs w:val="16"/>
              </w:rPr>
              <w:t>(психолошке,социолошке, етичке) и њихову међусобну повезаност</w:t>
            </w:r>
            <w:r w:rsidRPr="002068E8">
              <w:rPr>
                <w:sz w:val="16"/>
                <w:szCs w:val="16"/>
              </w:rPr>
              <w:t xml:space="preserve">; </w:t>
            </w:r>
            <w:r w:rsidRPr="002068E8">
              <w:rPr>
                <w:spacing w:val="-4"/>
                <w:sz w:val="16"/>
                <w:szCs w:val="16"/>
              </w:rPr>
              <w:t>CJ.2.4.7.</w:t>
            </w:r>
            <w:r>
              <w:rPr>
                <w:rFonts w:ascii="ResavskaBGSans" w:eastAsia="ResavskaBGSans" w:hAnsi="Calibri" w:cs="ResavskaBGSans"/>
              </w:rPr>
              <w:t xml:space="preserve"> </w:t>
            </w:r>
            <w:r w:rsidRPr="001E2254">
              <w:rPr>
                <w:rFonts w:eastAsia="ResavskaBGSans"/>
                <w:sz w:val="16"/>
                <w:szCs w:val="16"/>
              </w:rPr>
              <w:t>разликује облике казивања у књижевноуметничком тексту: приповедање,описивање, монолог / унутрашњи монолог, дијалог</w:t>
            </w:r>
            <w:r w:rsidRPr="002068E8">
              <w:rPr>
                <w:sz w:val="16"/>
                <w:szCs w:val="16"/>
              </w:rPr>
              <w:t>;  CJ.3.3.2.</w:t>
            </w:r>
            <w:r>
              <w:rPr>
                <w:rFonts w:ascii="ResavskaBGSans" w:eastAsia="ResavskaBGSans" w:hAnsi="Calibri" w:cs="ResavskaBGSans"/>
              </w:rPr>
              <w:t xml:space="preserve"> </w:t>
            </w:r>
            <w:r w:rsidRPr="001A39A0">
              <w:rPr>
                <w:rFonts w:eastAsia="ResavskaBGSans"/>
                <w:sz w:val="16"/>
                <w:szCs w:val="16"/>
              </w:rPr>
              <w:t>познаје гласовне промене (уме да их препозна, објасни и именује)</w:t>
            </w:r>
            <w:r w:rsidRPr="001A39A0">
              <w:rPr>
                <w:sz w:val="16"/>
                <w:szCs w:val="16"/>
              </w:rPr>
              <w:t>;</w:t>
            </w:r>
            <w:r w:rsidRPr="002068E8">
              <w:rPr>
                <w:sz w:val="16"/>
                <w:szCs w:val="16"/>
              </w:rPr>
              <w:t xml:space="preserve"> СЈ 3.3.6. </w:t>
            </w:r>
            <w:r w:rsidRPr="001A39A0">
              <w:rPr>
                <w:rFonts w:eastAsia="ResavskaBGSans"/>
                <w:sz w:val="16"/>
                <w:szCs w:val="16"/>
              </w:rPr>
              <w:t>познаје главна значења падежа и главна значења глаголских облика (уме да</w:t>
            </w:r>
          </w:p>
          <w:p w:rsidR="00D26B26" w:rsidRPr="005D7D2F" w:rsidRDefault="00D26B26" w:rsidP="00D26B26">
            <w:pPr>
              <w:rPr>
                <w:rFonts w:eastAsia="ResavskaBGSans"/>
                <w:sz w:val="16"/>
                <w:szCs w:val="16"/>
              </w:rPr>
            </w:pPr>
            <w:r w:rsidRPr="001A39A0">
              <w:rPr>
                <w:rFonts w:eastAsia="ResavskaBGSans"/>
                <w:sz w:val="16"/>
                <w:szCs w:val="16"/>
              </w:rPr>
              <w:t>их објасни и зна терминологију у вези с њима)</w:t>
            </w:r>
            <w:r>
              <w:rPr>
                <w:rFonts w:eastAsia="ResavskaBGSans"/>
                <w:sz w:val="16"/>
                <w:szCs w:val="16"/>
              </w:rPr>
              <w:t xml:space="preserve">; </w:t>
            </w:r>
            <w:r w:rsidRPr="002068E8">
              <w:rPr>
                <w:sz w:val="16"/>
                <w:szCs w:val="16"/>
              </w:rPr>
              <w:t>CJ.3.4.6.</w:t>
            </w:r>
            <w:r w:rsidRPr="002068E8">
              <w:rPr>
                <w:rFonts w:ascii="ResavskaBGSans" w:eastAsia="ResavskaBGSans" w:hAnsi="Calibri" w:cs="ResavskaBGSans"/>
                <w:sz w:val="16"/>
                <w:szCs w:val="16"/>
              </w:rPr>
              <w:t xml:space="preserve"> </w:t>
            </w:r>
            <w:r w:rsidRPr="002068E8">
              <w:rPr>
                <w:rFonts w:eastAsia="ResavskaBGSans"/>
                <w:sz w:val="16"/>
                <w:szCs w:val="16"/>
              </w:rPr>
              <w:t>тумачи различите елементе књижевноуметничког дела позивајући се на само дело</w:t>
            </w:r>
            <w:r w:rsidRPr="002068E8">
              <w:rPr>
                <w:sz w:val="16"/>
                <w:szCs w:val="16"/>
              </w:rPr>
              <w:t>; CJ.3.4.7.</w:t>
            </w:r>
            <w:r w:rsidRPr="002068E8">
              <w:rPr>
                <w:rFonts w:eastAsia="ResavskaBGSans"/>
                <w:sz w:val="16"/>
                <w:szCs w:val="16"/>
              </w:rPr>
              <w:t>изражава свој став о конкретном делу и аргументовано га образлаже.</w:t>
            </w:r>
          </w:p>
        </w:tc>
      </w:tr>
      <w:tr w:rsidR="00D26B26" w:rsidRPr="004251C8" w:rsidTr="00D26B26">
        <w:trPr>
          <w:trHeight w:val="486"/>
        </w:trPr>
        <w:tc>
          <w:tcPr>
            <w:tcW w:w="802"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lang w:val="ru-RU"/>
              </w:rPr>
              <w:t>6.</w:t>
            </w:r>
          </w:p>
        </w:tc>
        <w:tc>
          <w:tcPr>
            <w:tcW w:w="504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0E2F75">
              <w:rPr>
                <w:rFonts w:ascii="Times New Roman" w:hAnsi="Times New Roman" w:cs="Times New Roman"/>
                <w:b/>
                <w:sz w:val="19"/>
              </w:rPr>
              <w:t>ГЛЕДАЈУЋИ ДОЛЕ НА ДРУМОВЕ</w:t>
            </w:r>
            <w:r w:rsidRPr="004251C8">
              <w:rPr>
                <w:rFonts w:ascii="Times New Roman" w:hAnsi="Times New Roman" w:cs="Times New Roman"/>
                <w:sz w:val="19"/>
              </w:rPr>
              <w:br/>
            </w:r>
            <w:r w:rsidRPr="004251C8">
              <w:rPr>
                <w:rFonts w:ascii="Times New Roman" w:hAnsi="Times New Roman" w:cs="Times New Roman"/>
                <w:sz w:val="19"/>
                <w:lang w:val="ru-RU"/>
              </w:rPr>
              <w:t>март</w:t>
            </w:r>
          </w:p>
        </w:tc>
        <w:tc>
          <w:tcPr>
            <w:tcW w:w="78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1A39A0" w:rsidRDefault="00D26B26" w:rsidP="00D26B26">
            <w:pPr>
              <w:rPr>
                <w:rFonts w:eastAsia="ResavskaBGSans"/>
                <w:sz w:val="16"/>
                <w:szCs w:val="16"/>
              </w:rPr>
            </w:pPr>
            <w:r w:rsidRPr="002068E8">
              <w:rPr>
                <w:sz w:val="16"/>
                <w:szCs w:val="16"/>
              </w:rPr>
              <w:t xml:space="preserve"> CJ.1.3.1.</w:t>
            </w:r>
            <w:r>
              <w:rPr>
                <w:rFonts w:ascii="ResavskaBGSans" w:eastAsia="ResavskaBGSans" w:hAnsi="Calibri" w:cs="ResavskaBGSans"/>
              </w:rPr>
              <w:t xml:space="preserve"> </w:t>
            </w:r>
            <w:r w:rsidRPr="005D7D2F">
              <w:rPr>
                <w:rFonts w:eastAsia="ResavskaBGSans"/>
                <w:sz w:val="16"/>
                <w:szCs w:val="16"/>
              </w:rPr>
              <w:t>зна особине и врсте гласова; дели реч на слогове у једноставнијим примерима;</w:t>
            </w:r>
            <w:r>
              <w:rPr>
                <w:rFonts w:eastAsia="ResavskaBGSans"/>
                <w:sz w:val="16"/>
                <w:szCs w:val="16"/>
              </w:rPr>
              <w:t xml:space="preserve"> </w:t>
            </w:r>
            <w:r w:rsidRPr="005D7D2F">
              <w:rPr>
                <w:rFonts w:eastAsia="ResavskaBGSans"/>
                <w:sz w:val="16"/>
                <w:szCs w:val="16"/>
              </w:rPr>
              <w:t>примењује књижевнојезичку норму у вези са гласовним променама</w:t>
            </w:r>
            <w:r w:rsidRPr="005D7D2F">
              <w:rPr>
                <w:sz w:val="16"/>
                <w:szCs w:val="16"/>
              </w:rPr>
              <w:t>;</w:t>
            </w:r>
            <w:r w:rsidRPr="002068E8">
              <w:rPr>
                <w:sz w:val="16"/>
                <w:szCs w:val="16"/>
              </w:rPr>
              <w:t xml:space="preserve">  CJ.1.3.2.</w:t>
            </w:r>
            <w:r>
              <w:rPr>
                <w:rFonts w:ascii="ResavskaBGSans" w:eastAsia="ResavskaBGSans" w:hAnsi="Calibri" w:cs="ResavskaBGSans"/>
              </w:rPr>
              <w:t xml:space="preserve"> </w:t>
            </w:r>
            <w:r w:rsidRPr="00161D42">
              <w:rPr>
                <w:rFonts w:eastAsia="ResavskaBGSans"/>
                <w:sz w:val="16"/>
                <w:szCs w:val="16"/>
              </w:rPr>
              <w:t>уочава разлику између књижевне и некњижевне акцентуације</w:t>
            </w:r>
            <w:r w:rsidRPr="00161D42">
              <w:rPr>
                <w:sz w:val="16"/>
                <w:szCs w:val="16"/>
              </w:rPr>
              <w:t xml:space="preserve">; </w:t>
            </w:r>
            <w:r w:rsidRPr="002068E8">
              <w:rPr>
                <w:sz w:val="16"/>
                <w:szCs w:val="16"/>
              </w:rPr>
              <w:t>CJ.1.3.3.</w:t>
            </w:r>
            <w:r>
              <w:rPr>
                <w:rFonts w:ascii="ResavskaBGSans" w:eastAsia="ResavskaBGSans" w:hAnsi="Calibri" w:cs="ResavskaBGSans"/>
              </w:rPr>
              <w:t xml:space="preserve"> </w:t>
            </w:r>
            <w:r w:rsidRPr="00161D42">
              <w:rPr>
                <w:rFonts w:eastAsia="ResavskaBGSans"/>
                <w:sz w:val="16"/>
                <w:szCs w:val="16"/>
              </w:rPr>
              <w:t>одређује место реченичног акцента у једноставним примерима</w:t>
            </w:r>
            <w:r w:rsidRPr="00161D42">
              <w:rPr>
                <w:sz w:val="16"/>
                <w:szCs w:val="16"/>
              </w:rPr>
              <w:t>;</w:t>
            </w:r>
            <w:r>
              <w:rPr>
                <w:sz w:val="16"/>
                <w:szCs w:val="16"/>
              </w:rPr>
              <w:t xml:space="preserve"> </w:t>
            </w:r>
            <w:r w:rsidRPr="002068E8">
              <w:rPr>
                <w:sz w:val="16"/>
                <w:szCs w:val="16"/>
              </w:rPr>
              <w:t>CJ</w:t>
            </w:r>
            <w:r w:rsidRPr="002068E8">
              <w:rPr>
                <w:sz w:val="16"/>
                <w:szCs w:val="16"/>
                <w:lang w:val="ru-RU"/>
              </w:rPr>
              <w:t>.1.3.7.</w:t>
            </w:r>
            <w:r>
              <w:rPr>
                <w:rFonts w:ascii="ResavskaBGSans" w:eastAsia="ResavskaBGSans" w:hAnsi="Calibri" w:cs="ResavskaBGSans"/>
              </w:rPr>
              <w:t xml:space="preserve"> </w:t>
            </w:r>
            <w:r w:rsidRPr="001A39A0">
              <w:rPr>
                <w:rFonts w:eastAsia="ResavskaBGSans"/>
                <w:sz w:val="16"/>
                <w:szCs w:val="16"/>
              </w:rPr>
              <w:t>разликује основне врсте независних реченица (обавештајне, упитне,</w:t>
            </w:r>
            <w:r>
              <w:rPr>
                <w:rFonts w:eastAsia="ResavskaBGSans"/>
                <w:sz w:val="16"/>
                <w:szCs w:val="16"/>
              </w:rPr>
              <w:t xml:space="preserve">  </w:t>
            </w:r>
            <w:r w:rsidRPr="001A39A0">
              <w:rPr>
                <w:rFonts w:eastAsia="ResavskaBGSans"/>
                <w:sz w:val="16"/>
                <w:szCs w:val="16"/>
              </w:rPr>
              <w:t>заповедне)</w:t>
            </w:r>
            <w:r w:rsidRPr="001A39A0">
              <w:rPr>
                <w:sz w:val="16"/>
                <w:szCs w:val="16"/>
                <w:lang w:val="ru-RU"/>
              </w:rPr>
              <w:t xml:space="preserve">; </w:t>
            </w:r>
            <w:r w:rsidRPr="002068E8">
              <w:rPr>
                <w:sz w:val="16"/>
                <w:szCs w:val="16"/>
              </w:rPr>
              <w:t>CJ</w:t>
            </w:r>
            <w:r w:rsidRPr="002068E8">
              <w:rPr>
                <w:sz w:val="16"/>
                <w:szCs w:val="16"/>
                <w:lang w:val="ru-RU"/>
              </w:rPr>
              <w:t>.1.3.8.</w:t>
            </w:r>
            <w:r>
              <w:rPr>
                <w:rFonts w:ascii="ResavskaBGSans" w:eastAsia="ResavskaBGSans" w:hAnsi="Calibri" w:cs="ResavskaBGSans"/>
              </w:rPr>
              <w:t xml:space="preserve"> </w:t>
            </w:r>
            <w:r w:rsidRPr="001A39A0">
              <w:rPr>
                <w:rFonts w:eastAsia="ResavskaBGSans"/>
                <w:sz w:val="16"/>
                <w:szCs w:val="16"/>
              </w:rPr>
              <w:t>одређује реченичне и синтагматске чланове у типичним (школским)</w:t>
            </w:r>
          </w:p>
          <w:p w:rsidR="00D26B26" w:rsidRPr="001A39A0" w:rsidRDefault="00D26B26" w:rsidP="00D26B26">
            <w:pPr>
              <w:rPr>
                <w:rFonts w:eastAsia="ResavskaBGSans"/>
                <w:sz w:val="16"/>
                <w:szCs w:val="16"/>
              </w:rPr>
            </w:pPr>
            <w:r w:rsidRPr="001A39A0">
              <w:rPr>
                <w:rFonts w:eastAsia="ResavskaBGSans"/>
                <w:sz w:val="16"/>
                <w:szCs w:val="16"/>
              </w:rPr>
              <w:t>примерима</w:t>
            </w:r>
            <w:r w:rsidRPr="001A39A0">
              <w:rPr>
                <w:sz w:val="16"/>
                <w:szCs w:val="16"/>
                <w:lang w:val="ru-RU"/>
              </w:rPr>
              <w:t>;</w:t>
            </w:r>
            <w:r w:rsidRPr="002068E8">
              <w:rPr>
                <w:sz w:val="16"/>
                <w:szCs w:val="16"/>
                <w:lang w:val="ru-RU"/>
              </w:rPr>
              <w:t xml:space="preserve"> </w:t>
            </w:r>
            <w:r w:rsidRPr="002068E8">
              <w:rPr>
                <w:sz w:val="16"/>
                <w:szCs w:val="16"/>
              </w:rPr>
              <w:t>CJ</w:t>
            </w:r>
            <w:r w:rsidRPr="002068E8">
              <w:rPr>
                <w:sz w:val="16"/>
                <w:szCs w:val="16"/>
                <w:lang w:val="ru-RU"/>
              </w:rPr>
              <w:t>.1.3.9.</w:t>
            </w:r>
            <w:r w:rsidRPr="002068E8">
              <w:rPr>
                <w:rFonts w:ascii="ResavskaBGSans" w:eastAsia="ResavskaBGSans" w:hAnsi="Calibri" w:cs="ResavskaBGSans"/>
                <w:sz w:val="16"/>
                <w:szCs w:val="16"/>
              </w:rPr>
              <w:t xml:space="preserve"> </w:t>
            </w:r>
            <w:r w:rsidRPr="002068E8">
              <w:rPr>
                <w:rFonts w:eastAsia="ResavskaBGSans"/>
                <w:sz w:val="16"/>
                <w:szCs w:val="16"/>
              </w:rPr>
              <w:t>правилно употребљава падеже у реченици и синтагми</w:t>
            </w:r>
            <w:r w:rsidRPr="002068E8">
              <w:rPr>
                <w:sz w:val="16"/>
                <w:szCs w:val="16"/>
                <w:lang w:val="ru-RU"/>
              </w:rPr>
              <w:t>;</w:t>
            </w:r>
            <w:r w:rsidRPr="002068E8">
              <w:rPr>
                <w:sz w:val="16"/>
                <w:szCs w:val="16"/>
              </w:rPr>
              <w:t xml:space="preserve"> CJ.1.2.2.</w:t>
            </w:r>
            <w:r w:rsidRPr="002068E8">
              <w:rPr>
                <w:rFonts w:ascii="ResavskaBGSans" w:eastAsia="ResavskaBGSans" w:hAnsi="Calibri" w:cs="ResavskaBGSans"/>
                <w:sz w:val="16"/>
                <w:szCs w:val="16"/>
              </w:rPr>
              <w:t xml:space="preserve"> </w:t>
            </w:r>
            <w:r w:rsidRPr="002068E8">
              <w:rPr>
                <w:rFonts w:eastAsia="ResavskaBGSans"/>
                <w:sz w:val="16"/>
                <w:szCs w:val="16"/>
              </w:rPr>
              <w:t>саставља разумљиву, граматички исправну реченицу</w:t>
            </w:r>
            <w:r w:rsidRPr="002068E8">
              <w:rPr>
                <w:sz w:val="16"/>
                <w:szCs w:val="16"/>
              </w:rPr>
              <w:t>.; CJ.1.2.3.</w:t>
            </w:r>
            <w:r w:rsidRPr="002068E8">
              <w:rPr>
                <w:rFonts w:eastAsia="ResavskaBGSans"/>
                <w:sz w:val="16"/>
                <w:szCs w:val="16"/>
              </w:rPr>
              <w:t>саставља једноставан експозиторни, наративни и дескриптивни текст и уме да га организује у смисаоне целине (уводни, средишњи и завршни део текста)</w:t>
            </w:r>
            <w:r w:rsidRPr="002068E8">
              <w:rPr>
                <w:sz w:val="16"/>
                <w:szCs w:val="16"/>
              </w:rPr>
              <w:t>;</w:t>
            </w:r>
            <w:r w:rsidRPr="002068E8">
              <w:rPr>
                <w:sz w:val="16"/>
                <w:szCs w:val="16"/>
                <w:lang w:val="ru-RU"/>
              </w:rPr>
              <w:t xml:space="preserve"> CJ.1.2.8.</w:t>
            </w:r>
            <w:r w:rsidRPr="002068E8">
              <w:rPr>
                <w:rFonts w:ascii="ResavskaBGSans" w:eastAsia="ResavskaBGSans" w:hAnsi="Calibri" w:cs="ResavskaBGSans"/>
                <w:color w:val="001AE6"/>
                <w:sz w:val="16"/>
                <w:szCs w:val="16"/>
              </w:rPr>
              <w:t xml:space="preserve"> </w:t>
            </w:r>
            <w:r w:rsidRPr="002068E8">
              <w:rPr>
                <w:rFonts w:eastAsia="ResavskaBGSans"/>
                <w:sz w:val="16"/>
                <w:szCs w:val="16"/>
              </w:rPr>
              <w:t>примењује правописну норму (из сваке правописне области) у једноставним примерима</w:t>
            </w:r>
            <w:r w:rsidRPr="002068E8">
              <w:rPr>
                <w:sz w:val="16"/>
                <w:szCs w:val="16"/>
                <w:lang w:val="ru-RU"/>
              </w:rPr>
              <w:t xml:space="preserve">; </w:t>
            </w:r>
            <w:r w:rsidRPr="002068E8">
              <w:rPr>
                <w:sz w:val="16"/>
                <w:szCs w:val="16"/>
              </w:rPr>
              <w:t>CJ.1.4.5.</w:t>
            </w:r>
            <w:r w:rsidRPr="002068E8">
              <w:rPr>
                <w:rFonts w:ascii="ResavskaBGSans" w:eastAsia="ResavskaBGSans" w:hAnsi="Calibri" w:cs="ResavskaBGSans"/>
                <w:sz w:val="16"/>
                <w:szCs w:val="16"/>
              </w:rPr>
              <w:t xml:space="preserve"> </w:t>
            </w:r>
            <w:r w:rsidRPr="002068E8">
              <w:rPr>
                <w:rFonts w:eastAsia="ResavskaBGSans"/>
                <w:sz w:val="16"/>
                <w:szCs w:val="16"/>
              </w:rPr>
              <w:t>препознаје различите облике казивања у књижевноуметничком тексту: нарација, дескрипција, дијалог и монолог</w:t>
            </w:r>
            <w:r w:rsidRPr="002068E8">
              <w:rPr>
                <w:sz w:val="16"/>
                <w:szCs w:val="16"/>
              </w:rPr>
              <w:t>;</w:t>
            </w:r>
            <w:r w:rsidRPr="002068E8">
              <w:rPr>
                <w:sz w:val="16"/>
                <w:szCs w:val="16"/>
                <w:lang w:val="ru-RU"/>
              </w:rPr>
              <w:t xml:space="preserve"> CJ</w:t>
            </w:r>
            <w:r w:rsidRPr="002068E8">
              <w:rPr>
                <w:sz w:val="16"/>
                <w:szCs w:val="16"/>
              </w:rPr>
              <w:t>.1.4.6.</w:t>
            </w:r>
            <w:r w:rsidRPr="002068E8">
              <w:rPr>
                <w:rFonts w:ascii="ResavskaBGSans" w:eastAsia="ResavskaBGSans" w:hAnsi="Calibri" w:cs="ResavskaBGSans"/>
                <w:color w:val="001AE6"/>
                <w:sz w:val="16"/>
                <w:szCs w:val="16"/>
              </w:rPr>
              <w:t xml:space="preserve"> </w:t>
            </w:r>
            <w:r w:rsidRPr="002068E8">
              <w:rPr>
                <w:rFonts w:eastAsia="ResavskaBGSans"/>
                <w:sz w:val="16"/>
                <w:szCs w:val="16"/>
              </w:rPr>
              <w:lastRenderedPageBreak/>
              <w:t>препознаје постојање стилских фигура у књижевноуметничком тексту (епитет,поређење, ономатопеја)</w:t>
            </w:r>
            <w:r w:rsidRPr="002068E8">
              <w:rPr>
                <w:sz w:val="16"/>
                <w:szCs w:val="16"/>
              </w:rPr>
              <w:t>;</w:t>
            </w:r>
            <w:r>
              <w:rPr>
                <w:sz w:val="16"/>
                <w:szCs w:val="16"/>
              </w:rPr>
              <w:t xml:space="preserve"> </w:t>
            </w:r>
            <w:r w:rsidRPr="002068E8">
              <w:rPr>
                <w:sz w:val="16"/>
                <w:szCs w:val="16"/>
              </w:rPr>
              <w:t xml:space="preserve">CJ.1.4.7. </w:t>
            </w:r>
            <w:r w:rsidRPr="002068E8">
              <w:rPr>
                <w:rFonts w:eastAsia="ResavskaBGSans"/>
                <w:sz w:val="16"/>
                <w:szCs w:val="16"/>
              </w:rPr>
              <w:t>уочава битне елементе књижевноуметничког текста: мотив, тему, фабулу,време и место радње, лик...</w:t>
            </w:r>
            <w:r w:rsidRPr="002068E8">
              <w:rPr>
                <w:sz w:val="16"/>
                <w:szCs w:val="16"/>
              </w:rPr>
              <w:t>; CJ.2.2.1.</w:t>
            </w:r>
            <w:r w:rsidRPr="002068E8">
              <w:rPr>
                <w:rFonts w:eastAsia="ResavskaBGSans"/>
                <w:sz w:val="16"/>
                <w:szCs w:val="16"/>
              </w:rPr>
              <w:t>саставља експозиторни, наративни и дескрипт</w:t>
            </w:r>
            <w:r>
              <w:rPr>
                <w:rFonts w:eastAsia="ResavskaBGSans"/>
                <w:sz w:val="16"/>
                <w:szCs w:val="16"/>
              </w:rPr>
              <w:t xml:space="preserve">ивни текст, који је јединствен, </w:t>
            </w:r>
            <w:r w:rsidRPr="002068E8">
              <w:rPr>
                <w:rFonts w:eastAsia="ResavskaBGSans"/>
                <w:sz w:val="16"/>
                <w:szCs w:val="16"/>
              </w:rPr>
              <w:t>кохерентан и унутар себе повезан</w:t>
            </w:r>
            <w:r w:rsidRPr="002068E8">
              <w:rPr>
                <w:sz w:val="16"/>
                <w:szCs w:val="16"/>
              </w:rPr>
              <w:t>; CJ.2.2.4.</w:t>
            </w:r>
            <w:r w:rsidRPr="002068E8">
              <w:rPr>
                <w:rFonts w:ascii="ResavskaBGSans" w:eastAsia="ResavskaBGSans" w:hAnsi="Calibri" w:cs="ResavskaBGSans"/>
                <w:sz w:val="16"/>
                <w:szCs w:val="16"/>
              </w:rPr>
              <w:t xml:space="preserve"> </w:t>
            </w:r>
            <w:r w:rsidRPr="002068E8">
              <w:rPr>
                <w:rFonts w:eastAsia="ResavskaBGSans"/>
                <w:sz w:val="16"/>
                <w:szCs w:val="16"/>
              </w:rPr>
              <w:t>зна основне особине говорног и писаног језика</w:t>
            </w:r>
            <w:r w:rsidRPr="002068E8">
              <w:rPr>
                <w:sz w:val="16"/>
                <w:szCs w:val="16"/>
              </w:rPr>
              <w:t>;</w:t>
            </w:r>
            <w:r w:rsidRPr="002068E8">
              <w:rPr>
                <w:sz w:val="16"/>
                <w:szCs w:val="16"/>
                <w:lang w:val="ru-RU"/>
              </w:rPr>
              <w:t xml:space="preserve"> CJ.2.2.5.</w:t>
            </w:r>
            <w:r w:rsidRPr="002068E8">
              <w:rPr>
                <w:rFonts w:ascii="ResavskaBGSans" w:eastAsia="ResavskaBGSans" w:hAnsi="Calibri" w:cs="ResavskaBGSans"/>
                <w:color w:val="001AE6"/>
                <w:sz w:val="16"/>
                <w:szCs w:val="16"/>
              </w:rPr>
              <w:t xml:space="preserve"> </w:t>
            </w:r>
            <w:r w:rsidRPr="002068E8">
              <w:rPr>
                <w:rFonts w:eastAsia="ResavskaBGSans"/>
                <w:sz w:val="16"/>
                <w:szCs w:val="16"/>
              </w:rPr>
              <w:t>зна правописну норму и примењује је у већини случајева</w:t>
            </w:r>
            <w:r w:rsidRPr="002068E8">
              <w:rPr>
                <w:sz w:val="16"/>
                <w:szCs w:val="16"/>
                <w:lang w:val="ru-RU"/>
              </w:rPr>
              <w:t xml:space="preserve">; </w:t>
            </w:r>
            <w:r w:rsidRPr="002068E8">
              <w:rPr>
                <w:sz w:val="16"/>
                <w:szCs w:val="16"/>
              </w:rPr>
              <w:t>CJ.2.3.2.</w:t>
            </w:r>
            <w:r>
              <w:rPr>
                <w:rFonts w:ascii="ResavskaBGSans" w:eastAsia="ResavskaBGSans" w:hAnsi="Calibri" w:cs="ResavskaBGSans"/>
              </w:rPr>
              <w:t xml:space="preserve"> </w:t>
            </w:r>
            <w:r w:rsidRPr="005D7D2F">
              <w:rPr>
                <w:rFonts w:eastAsia="ResavskaBGSans"/>
                <w:sz w:val="16"/>
                <w:szCs w:val="16"/>
              </w:rPr>
              <w:t>препознаје гласовне промене</w:t>
            </w:r>
            <w:r w:rsidRPr="005D7D2F">
              <w:rPr>
                <w:sz w:val="16"/>
                <w:szCs w:val="16"/>
              </w:rPr>
              <w:t>;</w:t>
            </w:r>
            <w:r w:rsidRPr="002068E8">
              <w:rPr>
                <w:sz w:val="16"/>
                <w:szCs w:val="16"/>
              </w:rPr>
              <w:t xml:space="preserve"> </w:t>
            </w:r>
            <w:r w:rsidRPr="002068E8">
              <w:rPr>
                <w:sz w:val="16"/>
                <w:szCs w:val="16"/>
                <w:lang w:val="ru-RU"/>
              </w:rPr>
              <w:t>СЈ 2.3.5.</w:t>
            </w:r>
            <w:r>
              <w:rPr>
                <w:rFonts w:ascii="ResavskaBGSans" w:eastAsia="ResavskaBGSans" w:hAnsi="Calibri" w:cs="ResavskaBGSans"/>
              </w:rPr>
              <w:t xml:space="preserve"> </w:t>
            </w:r>
            <w:r w:rsidRPr="001E2254">
              <w:rPr>
                <w:rFonts w:eastAsia="ResavskaBGSans"/>
                <w:sz w:val="16"/>
                <w:szCs w:val="16"/>
              </w:rPr>
              <w:t>препознаје подврсте синтаксичких јединица (врсте синтагми, независних и</w:t>
            </w:r>
            <w:r>
              <w:rPr>
                <w:rFonts w:eastAsia="ResavskaBGSans"/>
                <w:sz w:val="16"/>
                <w:szCs w:val="16"/>
              </w:rPr>
              <w:t xml:space="preserve"> </w:t>
            </w:r>
            <w:r w:rsidRPr="001E2254">
              <w:rPr>
                <w:rFonts w:eastAsia="ResavskaBGSans"/>
                <w:sz w:val="16"/>
                <w:szCs w:val="16"/>
              </w:rPr>
              <w:t>зависних предикатских реченица)</w:t>
            </w:r>
            <w:r w:rsidRPr="001E2254">
              <w:rPr>
                <w:sz w:val="16"/>
                <w:szCs w:val="16"/>
                <w:lang w:val="ru-RU"/>
              </w:rPr>
              <w:t xml:space="preserve">; </w:t>
            </w:r>
            <w:r w:rsidRPr="002068E8">
              <w:rPr>
                <w:sz w:val="16"/>
                <w:szCs w:val="16"/>
                <w:lang w:val="ru-RU"/>
              </w:rPr>
              <w:t>CJ.2.3.6.</w:t>
            </w:r>
            <w:r>
              <w:rPr>
                <w:rFonts w:ascii="ResavskaBGSans" w:eastAsia="ResavskaBGSans" w:hAnsi="Calibri" w:cs="ResavskaBGSans"/>
                <w:color w:val="001AE6"/>
              </w:rPr>
              <w:t xml:space="preserve"> </w:t>
            </w:r>
            <w:r w:rsidRPr="001E2254">
              <w:rPr>
                <w:rFonts w:eastAsia="ResavskaBGSans"/>
                <w:sz w:val="16"/>
                <w:szCs w:val="16"/>
              </w:rPr>
              <w:t>одређује реченичне и синтагматске чланове у сложенијим примерима</w:t>
            </w:r>
            <w:r w:rsidRPr="001E2254">
              <w:rPr>
                <w:sz w:val="16"/>
                <w:szCs w:val="16"/>
                <w:lang w:val="ru-RU"/>
              </w:rPr>
              <w:t>;</w:t>
            </w:r>
            <w:r w:rsidRPr="002068E8">
              <w:rPr>
                <w:sz w:val="16"/>
                <w:szCs w:val="16"/>
                <w:lang w:val="ru-RU"/>
              </w:rPr>
              <w:t xml:space="preserve"> </w:t>
            </w:r>
            <w:r w:rsidRPr="002068E8">
              <w:rPr>
                <w:sz w:val="16"/>
                <w:szCs w:val="16"/>
              </w:rPr>
              <w:t>CJ</w:t>
            </w:r>
            <w:r w:rsidRPr="002068E8">
              <w:rPr>
                <w:sz w:val="16"/>
                <w:szCs w:val="16"/>
                <w:lang w:val="ru-RU"/>
              </w:rPr>
              <w:t>.2.3.7.</w:t>
            </w:r>
            <w:r>
              <w:rPr>
                <w:rFonts w:ascii="ResavskaBGSans" w:eastAsia="ResavskaBGSans" w:hAnsi="Calibri" w:cs="ResavskaBGSans"/>
              </w:rPr>
              <w:t xml:space="preserve"> </w:t>
            </w:r>
            <w:r w:rsidRPr="001E2254">
              <w:rPr>
                <w:rFonts w:eastAsia="ResavskaBGSans"/>
                <w:sz w:val="16"/>
                <w:szCs w:val="16"/>
              </w:rPr>
              <w:t>препознаје главна значења падежа у синтагми и реченици</w:t>
            </w:r>
            <w:r w:rsidRPr="001E2254">
              <w:rPr>
                <w:sz w:val="16"/>
                <w:szCs w:val="16"/>
                <w:lang w:val="ru-RU"/>
              </w:rPr>
              <w:t>;</w:t>
            </w:r>
            <w:r w:rsidRPr="002068E8">
              <w:rPr>
                <w:rFonts w:eastAsia="ResavskaBGSans"/>
                <w:sz w:val="16"/>
                <w:szCs w:val="16"/>
              </w:rPr>
              <w:t xml:space="preserve"> С</w:t>
            </w:r>
            <w:r w:rsidRPr="002068E8">
              <w:rPr>
                <w:sz w:val="16"/>
                <w:szCs w:val="16"/>
                <w:lang w:val="ru-RU"/>
              </w:rPr>
              <w:t>J</w:t>
            </w:r>
            <w:r w:rsidRPr="002068E8">
              <w:rPr>
                <w:sz w:val="16"/>
                <w:szCs w:val="16"/>
              </w:rPr>
              <w:t>.2.4.5.</w:t>
            </w:r>
            <w:r w:rsidRPr="002068E8">
              <w:rPr>
                <w:rFonts w:eastAsia="ResavskaBGSans"/>
                <w:sz w:val="16"/>
                <w:szCs w:val="16"/>
              </w:rPr>
              <w:t>препознаје и разликује одређене (тражене) стилске фигуре у књижевноуметничком тексту (персонификација, хипербола, градација, метафора, контраст)</w:t>
            </w:r>
            <w:r w:rsidRPr="002068E8">
              <w:rPr>
                <w:sz w:val="16"/>
                <w:szCs w:val="16"/>
              </w:rPr>
              <w:t xml:space="preserve">;; </w:t>
            </w:r>
            <w:r w:rsidRPr="002068E8">
              <w:rPr>
                <w:sz w:val="16"/>
                <w:szCs w:val="16"/>
                <w:lang w:val="ru-RU"/>
              </w:rPr>
              <w:t>CJ</w:t>
            </w:r>
            <w:r w:rsidRPr="002068E8">
              <w:rPr>
                <w:sz w:val="16"/>
                <w:szCs w:val="16"/>
              </w:rPr>
              <w:t>.2.4.6.</w:t>
            </w:r>
            <w:r w:rsidRPr="002068E8">
              <w:rPr>
                <w:rFonts w:ascii="ResavskaBGSans" w:eastAsia="ResavskaBGSans" w:hAnsi="Calibri" w:cs="ResavskaBGSans"/>
                <w:color w:val="001AE6"/>
                <w:sz w:val="16"/>
                <w:szCs w:val="16"/>
              </w:rPr>
              <w:t xml:space="preserve"> </w:t>
            </w:r>
            <w:r w:rsidRPr="002068E8">
              <w:rPr>
                <w:rFonts w:eastAsia="ResavskaBGSans"/>
                <w:sz w:val="16"/>
                <w:szCs w:val="16"/>
              </w:rPr>
              <w:t>одређује мотиве, идеје, композиц</w:t>
            </w:r>
            <w:r>
              <w:rPr>
                <w:rFonts w:eastAsia="ResavskaBGSans"/>
                <w:sz w:val="16"/>
                <w:szCs w:val="16"/>
              </w:rPr>
              <w:t>ију, форму, карактеристике лика</w:t>
            </w:r>
            <w:r w:rsidRPr="002068E8">
              <w:rPr>
                <w:rFonts w:eastAsia="ResavskaBGSans"/>
                <w:sz w:val="16"/>
                <w:szCs w:val="16"/>
              </w:rPr>
              <w:t>(психолошке,социолошке, етичке) и њихову међусобну повезаност</w:t>
            </w:r>
            <w:r w:rsidRPr="002068E8">
              <w:rPr>
                <w:sz w:val="16"/>
                <w:szCs w:val="16"/>
              </w:rPr>
              <w:t xml:space="preserve">; </w:t>
            </w:r>
            <w:r w:rsidRPr="002068E8">
              <w:rPr>
                <w:spacing w:val="-4"/>
                <w:sz w:val="16"/>
                <w:szCs w:val="16"/>
              </w:rPr>
              <w:t>CJ.2.4.7.</w:t>
            </w:r>
            <w:r>
              <w:rPr>
                <w:rFonts w:ascii="ResavskaBGSans" w:eastAsia="ResavskaBGSans" w:hAnsi="Calibri" w:cs="ResavskaBGSans"/>
              </w:rPr>
              <w:t xml:space="preserve"> </w:t>
            </w:r>
            <w:r w:rsidRPr="001E2254">
              <w:rPr>
                <w:rFonts w:eastAsia="ResavskaBGSans"/>
                <w:sz w:val="16"/>
                <w:szCs w:val="16"/>
              </w:rPr>
              <w:t>разликује облике казивања у књижевноуметничком тексту: приповедање,описивање, монолог / унутрашњи монолог, дијалог</w:t>
            </w:r>
            <w:r w:rsidRPr="002068E8">
              <w:rPr>
                <w:sz w:val="16"/>
                <w:szCs w:val="16"/>
              </w:rPr>
              <w:t xml:space="preserve">;  </w:t>
            </w:r>
            <w:r w:rsidRPr="005D7D2F">
              <w:rPr>
                <w:sz w:val="16"/>
                <w:szCs w:val="16"/>
              </w:rPr>
              <w:t>CJ.3.2.1</w:t>
            </w:r>
            <w:r w:rsidRPr="005D7D2F">
              <w:rPr>
                <w:rFonts w:eastAsia="ResavskaBGSans"/>
                <w:sz w:val="16"/>
                <w:szCs w:val="16"/>
              </w:rPr>
              <w:t xml:space="preserve"> организује текст у логичне и правилно распоређене пасусе; одређује прикладан</w:t>
            </w:r>
            <w:r>
              <w:rPr>
                <w:rFonts w:eastAsia="ResavskaBGSans"/>
                <w:sz w:val="16"/>
                <w:szCs w:val="16"/>
              </w:rPr>
              <w:t xml:space="preserve"> </w:t>
            </w:r>
            <w:r w:rsidRPr="005D7D2F">
              <w:rPr>
                <w:rFonts w:eastAsia="ResavskaBGSans"/>
                <w:sz w:val="16"/>
                <w:szCs w:val="16"/>
              </w:rPr>
              <w:t>наслов тексту и поднаслове деловима текста</w:t>
            </w:r>
            <w:r w:rsidRPr="005D7D2F">
              <w:rPr>
                <w:sz w:val="16"/>
                <w:szCs w:val="16"/>
              </w:rPr>
              <w:t>.;</w:t>
            </w:r>
            <w:r w:rsidRPr="002068E8">
              <w:rPr>
                <w:sz w:val="16"/>
                <w:szCs w:val="16"/>
              </w:rPr>
              <w:t xml:space="preserve"> CJ</w:t>
            </w:r>
            <w:r w:rsidRPr="002068E8">
              <w:rPr>
                <w:sz w:val="16"/>
                <w:szCs w:val="16"/>
                <w:lang w:val="ru-RU"/>
              </w:rPr>
              <w:t>.3.2.5.</w:t>
            </w:r>
            <w:r w:rsidRPr="002068E8">
              <w:rPr>
                <w:rFonts w:ascii="ResavskaBGSans" w:eastAsia="ResavskaBGSans" w:hAnsi="Calibri" w:cs="ResavskaBGSans"/>
                <w:sz w:val="16"/>
                <w:szCs w:val="16"/>
              </w:rPr>
              <w:t xml:space="preserve"> </w:t>
            </w:r>
            <w:r w:rsidRPr="002068E8">
              <w:rPr>
                <w:rFonts w:eastAsia="ResavskaBGSans"/>
                <w:sz w:val="16"/>
                <w:szCs w:val="16"/>
              </w:rPr>
              <w:t>зна и доследно примењује правописну норму</w:t>
            </w:r>
            <w:r>
              <w:rPr>
                <w:rFonts w:eastAsia="ResavskaBGSans"/>
                <w:sz w:val="16"/>
                <w:szCs w:val="16"/>
              </w:rPr>
              <w:t>;</w:t>
            </w:r>
            <w:r w:rsidRPr="002068E8">
              <w:rPr>
                <w:sz w:val="16"/>
                <w:szCs w:val="16"/>
              </w:rPr>
              <w:t xml:space="preserve"> CJ.3.3.2.</w:t>
            </w:r>
            <w:r>
              <w:rPr>
                <w:rFonts w:ascii="ResavskaBGSans" w:eastAsia="ResavskaBGSans" w:hAnsi="Calibri" w:cs="ResavskaBGSans"/>
              </w:rPr>
              <w:t xml:space="preserve"> </w:t>
            </w:r>
            <w:r w:rsidRPr="001A39A0">
              <w:rPr>
                <w:rFonts w:eastAsia="ResavskaBGSans"/>
                <w:sz w:val="16"/>
                <w:szCs w:val="16"/>
              </w:rPr>
              <w:t>познаје гласовне промене (уме да их препозна, објасни и именује)</w:t>
            </w:r>
            <w:r w:rsidRPr="001A39A0">
              <w:rPr>
                <w:sz w:val="16"/>
                <w:szCs w:val="16"/>
              </w:rPr>
              <w:t>;</w:t>
            </w:r>
            <w:r>
              <w:rPr>
                <w:sz w:val="16"/>
                <w:szCs w:val="16"/>
              </w:rPr>
              <w:t xml:space="preserve"> </w:t>
            </w:r>
            <w:r w:rsidRPr="002068E8">
              <w:rPr>
                <w:sz w:val="16"/>
                <w:szCs w:val="16"/>
                <w:lang w:val="ru-RU"/>
              </w:rPr>
              <w:t>СЈ. 3.3.5</w:t>
            </w:r>
            <w:r>
              <w:rPr>
                <w:sz w:val="16"/>
                <w:szCs w:val="16"/>
                <w:lang w:val="ru-RU"/>
              </w:rPr>
              <w:t xml:space="preserve">. </w:t>
            </w:r>
            <w:r w:rsidRPr="001E2254">
              <w:rPr>
                <w:rFonts w:eastAsia="ResavskaBGSans"/>
                <w:sz w:val="16"/>
                <w:szCs w:val="16"/>
              </w:rPr>
              <w:t>познаје и именује подврсте синтаксичких јединица (врсте синтагми, независних</w:t>
            </w:r>
            <w:r>
              <w:rPr>
                <w:rFonts w:eastAsia="ResavskaBGSans"/>
                <w:sz w:val="16"/>
                <w:szCs w:val="16"/>
              </w:rPr>
              <w:t xml:space="preserve"> </w:t>
            </w:r>
            <w:r w:rsidRPr="001E2254">
              <w:rPr>
                <w:rFonts w:eastAsia="ResavskaBGSans"/>
                <w:sz w:val="16"/>
                <w:szCs w:val="16"/>
              </w:rPr>
              <w:t>и зависних предикатских реченица)</w:t>
            </w:r>
            <w:r>
              <w:rPr>
                <w:rFonts w:eastAsia="ResavskaBGSans"/>
                <w:sz w:val="16"/>
                <w:szCs w:val="16"/>
              </w:rPr>
              <w:t>;</w:t>
            </w:r>
            <w:r w:rsidRPr="002068E8">
              <w:rPr>
                <w:sz w:val="16"/>
                <w:szCs w:val="16"/>
                <w:lang w:val="ru-RU"/>
              </w:rPr>
              <w:t xml:space="preserve">  </w:t>
            </w:r>
            <w:r w:rsidRPr="002068E8">
              <w:rPr>
                <w:sz w:val="16"/>
                <w:szCs w:val="16"/>
              </w:rPr>
              <w:t xml:space="preserve">СЈ 3.3.6. </w:t>
            </w:r>
            <w:r w:rsidRPr="001A39A0">
              <w:rPr>
                <w:rFonts w:eastAsia="ResavskaBGSans"/>
                <w:sz w:val="16"/>
                <w:szCs w:val="16"/>
              </w:rPr>
              <w:t>познаје главна значења падежа и главна значења глаголских облика (уме да</w:t>
            </w:r>
            <w:r>
              <w:rPr>
                <w:rFonts w:eastAsia="ResavskaBGSans"/>
                <w:sz w:val="16"/>
                <w:szCs w:val="16"/>
              </w:rPr>
              <w:t xml:space="preserve"> </w:t>
            </w:r>
            <w:r w:rsidRPr="001A39A0">
              <w:rPr>
                <w:rFonts w:eastAsia="ResavskaBGSans"/>
                <w:sz w:val="16"/>
                <w:szCs w:val="16"/>
              </w:rPr>
              <w:t>их објасни и зна терминологију у вези с њима)</w:t>
            </w:r>
            <w:r>
              <w:rPr>
                <w:rFonts w:eastAsia="ResavskaBGSans"/>
                <w:sz w:val="16"/>
                <w:szCs w:val="16"/>
              </w:rPr>
              <w:t xml:space="preserve">; </w:t>
            </w:r>
            <w:r w:rsidRPr="002068E8">
              <w:rPr>
                <w:sz w:val="16"/>
                <w:szCs w:val="16"/>
              </w:rPr>
              <w:t xml:space="preserve"> </w:t>
            </w:r>
            <w:r w:rsidRPr="002068E8">
              <w:rPr>
                <w:spacing w:val="-4"/>
                <w:sz w:val="16"/>
                <w:szCs w:val="16"/>
              </w:rPr>
              <w:t>CJ.3.4.3.</w:t>
            </w:r>
            <w:r>
              <w:rPr>
                <w:rFonts w:ascii="ResavskaBGSans" w:eastAsia="ResavskaBGSans" w:hAnsi="Calibri" w:cs="ResavskaBGSans"/>
              </w:rPr>
              <w:t xml:space="preserve"> </w:t>
            </w:r>
            <w:r w:rsidRPr="001E2254">
              <w:rPr>
                <w:rFonts w:eastAsia="ResavskaBGSans"/>
                <w:sz w:val="16"/>
                <w:szCs w:val="16"/>
              </w:rPr>
              <w:t>разликује аутора дела од лирског субјекта и приповедача у делу</w:t>
            </w:r>
            <w:r w:rsidRPr="001E2254">
              <w:rPr>
                <w:spacing w:val="-4"/>
                <w:sz w:val="16"/>
                <w:szCs w:val="16"/>
              </w:rPr>
              <w:t xml:space="preserve">; </w:t>
            </w:r>
            <w:r w:rsidRPr="001E2254">
              <w:rPr>
                <w:spacing w:val="-4"/>
                <w:sz w:val="16"/>
                <w:szCs w:val="16"/>
                <w:lang w:val="ru-RU"/>
              </w:rPr>
              <w:t>C</w:t>
            </w:r>
            <w:r w:rsidRPr="002068E8">
              <w:rPr>
                <w:spacing w:val="-4"/>
                <w:sz w:val="16"/>
                <w:szCs w:val="16"/>
                <w:lang w:val="ru-RU"/>
              </w:rPr>
              <w:t>J</w:t>
            </w:r>
            <w:r w:rsidRPr="002068E8">
              <w:rPr>
                <w:spacing w:val="-4"/>
                <w:sz w:val="16"/>
                <w:szCs w:val="16"/>
              </w:rPr>
              <w:t>.3.4.5.</w:t>
            </w:r>
            <w:r>
              <w:rPr>
                <w:rFonts w:ascii="ResavskaBGSans" w:eastAsia="ResavskaBGSans" w:hAnsi="Calibri" w:cs="ResavskaBGSans"/>
                <w:color w:val="001AE6"/>
              </w:rPr>
              <w:t xml:space="preserve"> </w:t>
            </w:r>
            <w:r w:rsidRPr="001E2254">
              <w:rPr>
                <w:rFonts w:eastAsia="ResavskaBGSans"/>
                <w:sz w:val="16"/>
                <w:szCs w:val="16"/>
              </w:rPr>
              <w:t>одређује и именује врсту стиха и строфе</w:t>
            </w:r>
            <w:r w:rsidRPr="002068E8">
              <w:rPr>
                <w:spacing w:val="-4"/>
                <w:sz w:val="16"/>
                <w:szCs w:val="16"/>
              </w:rPr>
              <w:t xml:space="preserve">; </w:t>
            </w:r>
            <w:r w:rsidRPr="002068E8">
              <w:rPr>
                <w:sz w:val="16"/>
                <w:szCs w:val="16"/>
              </w:rPr>
              <w:t>CJ.3.4.6.</w:t>
            </w:r>
            <w:r w:rsidRPr="002068E8">
              <w:rPr>
                <w:rFonts w:ascii="ResavskaBGSans" w:eastAsia="ResavskaBGSans" w:hAnsi="Calibri" w:cs="ResavskaBGSans"/>
                <w:sz w:val="16"/>
                <w:szCs w:val="16"/>
              </w:rPr>
              <w:t xml:space="preserve"> </w:t>
            </w:r>
            <w:r w:rsidRPr="002068E8">
              <w:rPr>
                <w:rFonts w:eastAsia="ResavskaBGSans"/>
                <w:sz w:val="16"/>
                <w:szCs w:val="16"/>
              </w:rPr>
              <w:t>тумачи различите елементе књижевноуметничког дела позивајући се на само дело</w:t>
            </w:r>
            <w:r w:rsidRPr="002068E8">
              <w:rPr>
                <w:sz w:val="16"/>
                <w:szCs w:val="16"/>
              </w:rPr>
              <w:t>; CJ.3.4.7.</w:t>
            </w:r>
            <w:r w:rsidRPr="002068E8">
              <w:rPr>
                <w:rFonts w:eastAsia="ResavskaBGSans"/>
                <w:sz w:val="16"/>
                <w:szCs w:val="16"/>
              </w:rPr>
              <w:t>изражава свој став о конкретном делу и аргументовано га образлаже.</w:t>
            </w:r>
          </w:p>
        </w:tc>
      </w:tr>
      <w:tr w:rsidR="00D26B26" w:rsidRPr="004251C8" w:rsidTr="00D26B26">
        <w:trPr>
          <w:trHeight w:val="486"/>
        </w:trPr>
        <w:tc>
          <w:tcPr>
            <w:tcW w:w="802"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lang w:val="ru-RU"/>
              </w:rPr>
              <w:lastRenderedPageBreak/>
              <w:t>7.</w:t>
            </w:r>
          </w:p>
        </w:tc>
        <w:tc>
          <w:tcPr>
            <w:tcW w:w="504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0E2F75">
              <w:rPr>
                <w:rFonts w:ascii="Times New Roman" w:hAnsi="Times New Roman" w:cs="Times New Roman"/>
                <w:b/>
                <w:sz w:val="19"/>
              </w:rPr>
              <w:t>МЕЂУ СВОЈИМА</w:t>
            </w:r>
            <w:r w:rsidRPr="004251C8">
              <w:rPr>
                <w:rFonts w:ascii="Times New Roman" w:hAnsi="Times New Roman" w:cs="Times New Roman"/>
                <w:sz w:val="19"/>
              </w:rPr>
              <w:br/>
            </w:r>
            <w:r w:rsidRPr="004251C8">
              <w:rPr>
                <w:rFonts w:ascii="Times New Roman" w:hAnsi="Times New Roman" w:cs="Times New Roman"/>
                <w:sz w:val="19"/>
                <w:lang w:val="ru-RU"/>
              </w:rPr>
              <w:t>април</w:t>
            </w:r>
            <w:r w:rsidRPr="004251C8">
              <w:rPr>
                <w:rFonts w:ascii="Times New Roman" w:hAnsi="Times New Roman" w:cs="Times New Roman"/>
                <w:sz w:val="19"/>
              </w:rPr>
              <w:t xml:space="preserve"> </w:t>
            </w:r>
          </w:p>
        </w:tc>
        <w:tc>
          <w:tcPr>
            <w:tcW w:w="78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1A39A0" w:rsidRDefault="00D26B26" w:rsidP="00D26B26">
            <w:pPr>
              <w:rPr>
                <w:rFonts w:eastAsia="ResavskaBGSans"/>
                <w:sz w:val="16"/>
                <w:szCs w:val="16"/>
              </w:rPr>
            </w:pPr>
            <w:r w:rsidRPr="002068E8">
              <w:rPr>
                <w:sz w:val="16"/>
                <w:szCs w:val="16"/>
              </w:rPr>
              <w:t>CJ.1.3.2.</w:t>
            </w:r>
            <w:r>
              <w:rPr>
                <w:rFonts w:ascii="ResavskaBGSans" w:eastAsia="ResavskaBGSans" w:hAnsi="Calibri" w:cs="ResavskaBGSans"/>
              </w:rPr>
              <w:t xml:space="preserve"> </w:t>
            </w:r>
            <w:r w:rsidRPr="00161D42">
              <w:rPr>
                <w:rFonts w:eastAsia="ResavskaBGSans"/>
                <w:sz w:val="16"/>
                <w:szCs w:val="16"/>
              </w:rPr>
              <w:t>уочава разлику између књижевне и некњижевне акцентуације</w:t>
            </w:r>
            <w:r w:rsidRPr="00161D42">
              <w:rPr>
                <w:sz w:val="16"/>
                <w:szCs w:val="16"/>
              </w:rPr>
              <w:t xml:space="preserve">; </w:t>
            </w:r>
            <w:r w:rsidRPr="002068E8">
              <w:rPr>
                <w:sz w:val="16"/>
                <w:szCs w:val="16"/>
              </w:rPr>
              <w:t>CJ.1.3.3.</w:t>
            </w:r>
            <w:r>
              <w:rPr>
                <w:rFonts w:ascii="ResavskaBGSans" w:eastAsia="ResavskaBGSans" w:hAnsi="Calibri" w:cs="ResavskaBGSans"/>
              </w:rPr>
              <w:t xml:space="preserve"> </w:t>
            </w:r>
            <w:r w:rsidRPr="00161D42">
              <w:rPr>
                <w:rFonts w:eastAsia="ResavskaBGSans"/>
                <w:sz w:val="16"/>
                <w:szCs w:val="16"/>
              </w:rPr>
              <w:t>одређује место реченичног акцента у једноставним примерима</w:t>
            </w:r>
            <w:r w:rsidRPr="00161D42">
              <w:rPr>
                <w:sz w:val="16"/>
                <w:szCs w:val="16"/>
              </w:rPr>
              <w:t>;</w:t>
            </w:r>
            <w:r w:rsidRPr="002068E8">
              <w:rPr>
                <w:sz w:val="16"/>
                <w:szCs w:val="16"/>
              </w:rPr>
              <w:t xml:space="preserve"> CJ</w:t>
            </w:r>
            <w:r w:rsidRPr="002068E8">
              <w:rPr>
                <w:sz w:val="16"/>
                <w:szCs w:val="16"/>
                <w:lang w:val="ru-RU"/>
              </w:rPr>
              <w:t>.1.3.7.</w:t>
            </w:r>
            <w:r>
              <w:rPr>
                <w:rFonts w:ascii="ResavskaBGSans" w:eastAsia="ResavskaBGSans" w:hAnsi="Calibri" w:cs="ResavskaBGSans"/>
              </w:rPr>
              <w:t xml:space="preserve"> </w:t>
            </w:r>
            <w:r w:rsidRPr="001A39A0">
              <w:rPr>
                <w:rFonts w:eastAsia="ResavskaBGSans"/>
                <w:sz w:val="16"/>
                <w:szCs w:val="16"/>
              </w:rPr>
              <w:t>разликује основне врсте независних реченица (обавештајне, упитне,</w:t>
            </w:r>
            <w:r>
              <w:rPr>
                <w:rFonts w:eastAsia="ResavskaBGSans"/>
                <w:sz w:val="16"/>
                <w:szCs w:val="16"/>
              </w:rPr>
              <w:t xml:space="preserve">  </w:t>
            </w:r>
            <w:r w:rsidRPr="001A39A0">
              <w:rPr>
                <w:rFonts w:eastAsia="ResavskaBGSans"/>
                <w:sz w:val="16"/>
                <w:szCs w:val="16"/>
              </w:rPr>
              <w:t>заповедне)</w:t>
            </w:r>
            <w:r w:rsidRPr="001A39A0">
              <w:rPr>
                <w:sz w:val="16"/>
                <w:szCs w:val="16"/>
                <w:lang w:val="ru-RU"/>
              </w:rPr>
              <w:t xml:space="preserve">; </w:t>
            </w:r>
            <w:r w:rsidRPr="002068E8">
              <w:rPr>
                <w:sz w:val="16"/>
                <w:szCs w:val="16"/>
              </w:rPr>
              <w:t>CJ</w:t>
            </w:r>
            <w:r w:rsidRPr="002068E8">
              <w:rPr>
                <w:sz w:val="16"/>
                <w:szCs w:val="16"/>
                <w:lang w:val="ru-RU"/>
              </w:rPr>
              <w:t>.1.3.8.</w:t>
            </w:r>
            <w:r>
              <w:rPr>
                <w:rFonts w:ascii="ResavskaBGSans" w:eastAsia="ResavskaBGSans" w:hAnsi="Calibri" w:cs="ResavskaBGSans"/>
              </w:rPr>
              <w:t xml:space="preserve"> </w:t>
            </w:r>
            <w:r w:rsidRPr="001A39A0">
              <w:rPr>
                <w:rFonts w:eastAsia="ResavskaBGSans"/>
                <w:sz w:val="16"/>
                <w:szCs w:val="16"/>
              </w:rPr>
              <w:t>одређује реченичне и синтагматске чланове у типичним (школским)</w:t>
            </w:r>
          </w:p>
          <w:p w:rsidR="00D26B26" w:rsidRPr="000E2F75" w:rsidRDefault="00D26B26" w:rsidP="00D26B26">
            <w:pPr>
              <w:pStyle w:val="Tabelamesecniplanovibody"/>
              <w:spacing w:before="0" w:line="240" w:lineRule="auto"/>
              <w:rPr>
                <w:rFonts w:ascii="Times New Roman" w:hAnsi="Times New Roman" w:cs="Times New Roman"/>
                <w:sz w:val="16"/>
                <w:szCs w:val="16"/>
              </w:rPr>
            </w:pPr>
            <w:r w:rsidRPr="001A39A0">
              <w:rPr>
                <w:rFonts w:ascii="Times New Roman" w:eastAsia="ResavskaBGSans" w:hAnsi="Times New Roman" w:cs="Times New Roman"/>
                <w:color w:val="auto"/>
                <w:sz w:val="16"/>
                <w:szCs w:val="16"/>
              </w:rPr>
              <w:t>примерима</w:t>
            </w:r>
            <w:r w:rsidRPr="001A39A0">
              <w:rPr>
                <w:rFonts w:ascii="Times New Roman" w:hAnsi="Times New Roman" w:cs="Times New Roman"/>
                <w:color w:val="auto"/>
                <w:sz w:val="16"/>
                <w:szCs w:val="16"/>
                <w:lang w:val="ru-RU"/>
              </w:rPr>
              <w:t>;</w:t>
            </w:r>
            <w:r w:rsidRPr="002068E8">
              <w:rPr>
                <w:rFonts w:ascii="Times New Roman" w:hAnsi="Times New Roman" w:cs="Times New Roman"/>
                <w:sz w:val="16"/>
                <w:szCs w:val="16"/>
                <w:lang w:val="ru-RU"/>
              </w:rPr>
              <w:t xml:space="preserve"> </w:t>
            </w:r>
            <w:r w:rsidRPr="002068E8">
              <w:rPr>
                <w:rFonts w:ascii="Times New Roman" w:hAnsi="Times New Roman" w:cs="Times New Roman"/>
                <w:sz w:val="16"/>
                <w:szCs w:val="16"/>
              </w:rPr>
              <w:t>CJ.1.4.2.</w:t>
            </w:r>
            <w:r>
              <w:rPr>
                <w:rFonts w:ascii="Times New Roman" w:hAnsi="Times New Roman" w:cs="Times New Roman"/>
                <w:sz w:val="16"/>
                <w:szCs w:val="16"/>
              </w:rPr>
              <w:t xml:space="preserve"> </w:t>
            </w:r>
            <w:r w:rsidRPr="002068E8">
              <w:rPr>
                <w:rFonts w:ascii="Times New Roman" w:eastAsia="ResavskaBGSans" w:hAnsi="Times New Roman" w:cs="Times New Roman"/>
                <w:color w:val="auto"/>
                <w:sz w:val="16"/>
                <w:szCs w:val="16"/>
              </w:rPr>
              <w:t>разликује типове књижевног стваралаштва (усмена и ауторска књижевност)</w:t>
            </w:r>
            <w:r w:rsidRPr="002068E8">
              <w:rPr>
                <w:rFonts w:ascii="Times New Roman" w:hAnsi="Times New Roman" w:cs="Times New Roman"/>
                <w:sz w:val="16"/>
                <w:szCs w:val="16"/>
              </w:rPr>
              <w:t>; CJ.1.4.5.</w:t>
            </w:r>
            <w:r w:rsidRPr="002068E8">
              <w:rPr>
                <w:rFonts w:ascii="ResavskaBGSans" w:eastAsia="ResavskaBGSans" w:hAnsi="Calibri" w:cs="ResavskaBGSans"/>
                <w:color w:val="auto"/>
                <w:sz w:val="16"/>
                <w:szCs w:val="16"/>
              </w:rPr>
              <w:t xml:space="preserve"> </w:t>
            </w:r>
            <w:r w:rsidRPr="002068E8">
              <w:rPr>
                <w:rFonts w:ascii="Times New Roman" w:eastAsia="ResavskaBGSans" w:hAnsi="Times New Roman" w:cs="Times New Roman"/>
                <w:color w:val="auto"/>
                <w:sz w:val="16"/>
                <w:szCs w:val="16"/>
              </w:rPr>
              <w:t>препознаје различите облике казивања у књижевноуметничком тексту: нарација, дескрипција, дијалог и монолог</w:t>
            </w:r>
            <w:r w:rsidRPr="002068E8">
              <w:rPr>
                <w:rFonts w:ascii="Times New Roman" w:hAnsi="Times New Roman" w:cs="Times New Roman"/>
                <w:sz w:val="16"/>
                <w:szCs w:val="16"/>
              </w:rPr>
              <w:t xml:space="preserve">; </w:t>
            </w:r>
            <w:r w:rsidRPr="002068E8">
              <w:rPr>
                <w:rFonts w:ascii="Times New Roman" w:hAnsi="Times New Roman" w:cs="Times New Roman"/>
                <w:sz w:val="16"/>
                <w:szCs w:val="16"/>
                <w:lang w:val="ru-RU"/>
              </w:rPr>
              <w:t>CJ</w:t>
            </w:r>
            <w:r w:rsidRPr="002068E8">
              <w:rPr>
                <w:rFonts w:ascii="Times New Roman" w:hAnsi="Times New Roman" w:cs="Times New Roman"/>
                <w:sz w:val="16"/>
                <w:szCs w:val="16"/>
              </w:rPr>
              <w:t>.1.4.6.</w:t>
            </w:r>
            <w:r w:rsidRPr="002068E8">
              <w:rPr>
                <w:rFonts w:ascii="ResavskaBGSans" w:eastAsia="ResavskaBGSans" w:hAnsi="Calibri" w:cs="ResavskaBGSans"/>
                <w:color w:val="001AE6"/>
                <w:sz w:val="16"/>
                <w:szCs w:val="16"/>
              </w:rPr>
              <w:t xml:space="preserve"> </w:t>
            </w:r>
            <w:r w:rsidRPr="002068E8">
              <w:rPr>
                <w:rFonts w:ascii="Times New Roman" w:eastAsia="ResavskaBGSans" w:hAnsi="Times New Roman" w:cs="Times New Roman"/>
                <w:color w:val="auto"/>
                <w:sz w:val="16"/>
                <w:szCs w:val="16"/>
              </w:rPr>
              <w:t>препознаје постојање стилских фигура у књижевноуметничком тексту (епитет,поређење, ономатопеја)</w:t>
            </w:r>
            <w:r w:rsidRPr="002068E8">
              <w:rPr>
                <w:rFonts w:ascii="Times New Roman" w:hAnsi="Times New Roman" w:cs="Times New Roman"/>
                <w:color w:val="auto"/>
                <w:sz w:val="16"/>
                <w:szCs w:val="16"/>
              </w:rPr>
              <w:t>;</w:t>
            </w:r>
            <w:r>
              <w:rPr>
                <w:rFonts w:ascii="Times New Roman" w:hAnsi="Times New Roman" w:cs="Times New Roman"/>
                <w:color w:val="auto"/>
                <w:sz w:val="16"/>
                <w:szCs w:val="16"/>
              </w:rPr>
              <w:t xml:space="preserve"> </w:t>
            </w:r>
            <w:r w:rsidRPr="002068E8">
              <w:rPr>
                <w:rFonts w:ascii="Times New Roman" w:hAnsi="Times New Roman" w:cs="Times New Roman"/>
                <w:sz w:val="16"/>
                <w:szCs w:val="16"/>
              </w:rPr>
              <w:t xml:space="preserve">CJ.1.4.7. </w:t>
            </w:r>
            <w:r w:rsidRPr="002068E8">
              <w:rPr>
                <w:rFonts w:ascii="Times New Roman" w:eastAsia="ResavskaBGSans" w:hAnsi="Times New Roman" w:cs="Times New Roman"/>
                <w:color w:val="auto"/>
                <w:sz w:val="16"/>
                <w:szCs w:val="16"/>
              </w:rPr>
              <w:t>уочава битне елементе књижевноуметничког текста: мотив, тему, фабулу,време и место радње, лик...</w:t>
            </w:r>
            <w:r w:rsidRPr="002068E8">
              <w:rPr>
                <w:rFonts w:ascii="Times New Roman" w:hAnsi="Times New Roman" w:cs="Times New Roman"/>
                <w:sz w:val="16"/>
                <w:szCs w:val="16"/>
              </w:rPr>
              <w:t>;CJ</w:t>
            </w:r>
            <w:r w:rsidRPr="002068E8">
              <w:rPr>
                <w:rFonts w:ascii="Times New Roman" w:hAnsi="Times New Roman" w:cs="Times New Roman"/>
                <w:sz w:val="16"/>
                <w:szCs w:val="16"/>
                <w:lang w:val="ru-RU"/>
              </w:rPr>
              <w:t>.2.3.1.</w:t>
            </w:r>
            <w:r>
              <w:rPr>
                <w:rFonts w:ascii="ResavskaBGSans" w:eastAsia="ResavskaBGSans" w:hAnsi="Calibri" w:cs="ResavskaBGSans"/>
                <w:color w:val="auto"/>
              </w:rPr>
              <w:t xml:space="preserve"> </w:t>
            </w:r>
            <w:r w:rsidRPr="00655799">
              <w:rPr>
                <w:rFonts w:ascii="Times New Roman" w:eastAsia="ResavskaBGSans" w:hAnsi="Times New Roman" w:cs="Times New Roman"/>
                <w:color w:val="auto"/>
                <w:sz w:val="16"/>
                <w:szCs w:val="16"/>
              </w:rPr>
              <w:t>одређује место акцента у речи; зна основна правила акценатске норме</w:t>
            </w:r>
            <w:r w:rsidRPr="00655799">
              <w:rPr>
                <w:rFonts w:ascii="Times New Roman" w:hAnsi="Times New Roman" w:cs="Times New Roman"/>
                <w:sz w:val="16"/>
                <w:szCs w:val="16"/>
                <w:lang w:val="ru-RU"/>
              </w:rPr>
              <w:t>;</w:t>
            </w:r>
            <w:r w:rsidRPr="002068E8">
              <w:rPr>
                <w:rFonts w:ascii="Times New Roman" w:hAnsi="Times New Roman" w:cs="Times New Roman"/>
                <w:sz w:val="16"/>
                <w:szCs w:val="16"/>
                <w:lang w:val="ru-RU"/>
              </w:rPr>
              <w:t xml:space="preserve"> СЈ 2.3.5.</w:t>
            </w:r>
            <w:r>
              <w:rPr>
                <w:rFonts w:ascii="ResavskaBGSans" w:eastAsia="ResavskaBGSans" w:hAnsi="Calibri" w:cs="ResavskaBGSans"/>
                <w:color w:val="auto"/>
              </w:rPr>
              <w:t xml:space="preserve"> </w:t>
            </w:r>
            <w:r w:rsidRPr="001E2254">
              <w:rPr>
                <w:rFonts w:ascii="Times New Roman" w:eastAsia="ResavskaBGSans" w:hAnsi="Times New Roman" w:cs="Times New Roman"/>
                <w:color w:val="auto"/>
                <w:sz w:val="16"/>
                <w:szCs w:val="16"/>
              </w:rPr>
              <w:t>препознаје подврсте синтаксичких јединица (врсте синтагми, независних и</w:t>
            </w:r>
            <w:r>
              <w:rPr>
                <w:rFonts w:ascii="Times New Roman" w:eastAsia="ResavskaBGSans" w:hAnsi="Times New Roman" w:cs="Times New Roman"/>
                <w:color w:val="auto"/>
                <w:sz w:val="16"/>
                <w:szCs w:val="16"/>
              </w:rPr>
              <w:t xml:space="preserve"> </w:t>
            </w:r>
            <w:r w:rsidRPr="001E2254">
              <w:rPr>
                <w:rFonts w:ascii="Times New Roman" w:eastAsia="ResavskaBGSans" w:hAnsi="Times New Roman" w:cs="Times New Roman"/>
                <w:color w:val="auto"/>
                <w:sz w:val="16"/>
                <w:szCs w:val="16"/>
              </w:rPr>
              <w:t>зависних предикатских реченица)</w:t>
            </w:r>
            <w:r w:rsidRPr="001E2254">
              <w:rPr>
                <w:rFonts w:ascii="Times New Roman" w:hAnsi="Times New Roman" w:cs="Times New Roman"/>
                <w:sz w:val="16"/>
                <w:szCs w:val="16"/>
                <w:lang w:val="ru-RU"/>
              </w:rPr>
              <w:t xml:space="preserve">; </w:t>
            </w:r>
            <w:r w:rsidRPr="002068E8">
              <w:rPr>
                <w:rFonts w:ascii="Times New Roman" w:hAnsi="Times New Roman" w:cs="Times New Roman"/>
                <w:sz w:val="16"/>
                <w:szCs w:val="16"/>
                <w:lang w:val="ru-RU"/>
              </w:rPr>
              <w:t>CJ.2.3.6.</w:t>
            </w:r>
            <w:r>
              <w:rPr>
                <w:rFonts w:ascii="ResavskaBGSans" w:eastAsia="ResavskaBGSans" w:hAnsi="Calibri" w:cs="ResavskaBGSans"/>
                <w:color w:val="001AE6"/>
              </w:rPr>
              <w:t xml:space="preserve"> </w:t>
            </w:r>
            <w:r w:rsidRPr="001E2254">
              <w:rPr>
                <w:rFonts w:ascii="Times New Roman" w:eastAsia="ResavskaBGSans" w:hAnsi="Times New Roman" w:cs="Times New Roman"/>
                <w:color w:val="auto"/>
                <w:sz w:val="16"/>
                <w:szCs w:val="16"/>
              </w:rPr>
              <w:t>одређује реченичне и синтагматске чланове у сложенијим примерима</w:t>
            </w:r>
            <w:r w:rsidRPr="001E2254">
              <w:rPr>
                <w:rFonts w:ascii="Times New Roman" w:hAnsi="Times New Roman" w:cs="Times New Roman"/>
                <w:color w:val="auto"/>
                <w:sz w:val="16"/>
                <w:szCs w:val="16"/>
                <w:lang w:val="ru-RU"/>
              </w:rPr>
              <w:t>;</w:t>
            </w:r>
            <w:r w:rsidRPr="002068E8">
              <w:rPr>
                <w:rFonts w:ascii="Times New Roman" w:eastAsia="ResavskaBGSans" w:hAnsi="Times New Roman" w:cs="Times New Roman"/>
                <w:color w:val="auto"/>
                <w:sz w:val="16"/>
                <w:szCs w:val="16"/>
              </w:rPr>
              <w:t xml:space="preserve"> С</w:t>
            </w:r>
            <w:r w:rsidRPr="002068E8">
              <w:rPr>
                <w:rFonts w:ascii="Times New Roman" w:hAnsi="Times New Roman" w:cs="Times New Roman"/>
                <w:sz w:val="16"/>
                <w:szCs w:val="16"/>
                <w:lang w:val="ru-RU"/>
              </w:rPr>
              <w:t>J</w:t>
            </w:r>
            <w:r w:rsidRPr="002068E8">
              <w:rPr>
                <w:rFonts w:ascii="Times New Roman" w:hAnsi="Times New Roman" w:cs="Times New Roman"/>
                <w:sz w:val="16"/>
                <w:szCs w:val="16"/>
              </w:rPr>
              <w:t>.2.4.5.</w:t>
            </w:r>
            <w:r w:rsidRPr="002068E8">
              <w:rPr>
                <w:rFonts w:ascii="Times New Roman" w:eastAsia="ResavskaBGSans" w:hAnsi="Times New Roman" w:cs="Times New Roman"/>
                <w:color w:val="auto"/>
                <w:sz w:val="16"/>
                <w:szCs w:val="16"/>
              </w:rPr>
              <w:t>препознаје и разликује одређене (тражене) стилске фигуре у књижевноуметничком тексту (персонификација, хипербола, градација, метафора, контраст)</w:t>
            </w:r>
            <w:r w:rsidRPr="002068E8">
              <w:rPr>
                <w:rFonts w:ascii="Times New Roman" w:hAnsi="Times New Roman" w:cs="Times New Roman"/>
                <w:color w:val="auto"/>
                <w:sz w:val="16"/>
                <w:szCs w:val="16"/>
              </w:rPr>
              <w:t>;</w:t>
            </w:r>
            <w:r w:rsidRPr="002068E8">
              <w:rPr>
                <w:rFonts w:ascii="Times New Roman" w:hAnsi="Times New Roman" w:cs="Times New Roman"/>
                <w:sz w:val="16"/>
                <w:szCs w:val="16"/>
              </w:rPr>
              <w:t xml:space="preserve">; </w:t>
            </w:r>
            <w:r w:rsidRPr="002068E8">
              <w:rPr>
                <w:rFonts w:ascii="Times New Roman" w:hAnsi="Times New Roman" w:cs="Times New Roman"/>
                <w:sz w:val="16"/>
                <w:szCs w:val="16"/>
                <w:lang w:val="ru-RU"/>
              </w:rPr>
              <w:t>CJ</w:t>
            </w:r>
            <w:r w:rsidRPr="002068E8">
              <w:rPr>
                <w:rFonts w:ascii="Times New Roman" w:hAnsi="Times New Roman" w:cs="Times New Roman"/>
                <w:sz w:val="16"/>
                <w:szCs w:val="16"/>
              </w:rPr>
              <w:t>.2.4.6.</w:t>
            </w:r>
            <w:r w:rsidRPr="002068E8">
              <w:rPr>
                <w:rFonts w:ascii="ResavskaBGSans" w:eastAsia="ResavskaBGSans" w:hAnsi="Calibri" w:cs="ResavskaBGSans"/>
                <w:color w:val="001AE6"/>
                <w:sz w:val="16"/>
                <w:szCs w:val="16"/>
              </w:rPr>
              <w:t xml:space="preserve"> </w:t>
            </w:r>
            <w:r w:rsidRPr="002068E8">
              <w:rPr>
                <w:rFonts w:ascii="Times New Roman" w:eastAsia="ResavskaBGSans" w:hAnsi="Times New Roman" w:cs="Times New Roman"/>
                <w:color w:val="auto"/>
                <w:sz w:val="16"/>
                <w:szCs w:val="16"/>
              </w:rPr>
              <w:t>одређује мотиве, идеје, композиц</w:t>
            </w:r>
            <w:r>
              <w:rPr>
                <w:rFonts w:ascii="Times New Roman" w:eastAsia="ResavskaBGSans" w:hAnsi="Times New Roman" w:cs="Times New Roman"/>
                <w:color w:val="auto"/>
                <w:sz w:val="16"/>
                <w:szCs w:val="16"/>
              </w:rPr>
              <w:t>ију, форму, карактеристике лика</w:t>
            </w:r>
            <w:r w:rsidRPr="002068E8">
              <w:rPr>
                <w:rFonts w:ascii="Times New Roman" w:eastAsia="ResavskaBGSans" w:hAnsi="Times New Roman" w:cs="Times New Roman"/>
                <w:color w:val="auto"/>
                <w:sz w:val="16"/>
                <w:szCs w:val="16"/>
              </w:rPr>
              <w:t>(психолошке,социолошке, етичке) и њихову међусобну повезаност</w:t>
            </w:r>
            <w:r w:rsidRPr="002068E8">
              <w:rPr>
                <w:rFonts w:ascii="Times New Roman" w:hAnsi="Times New Roman" w:cs="Times New Roman"/>
                <w:color w:val="auto"/>
                <w:sz w:val="16"/>
                <w:szCs w:val="16"/>
              </w:rPr>
              <w:t>;</w:t>
            </w:r>
            <w:r w:rsidRPr="002068E8">
              <w:rPr>
                <w:rFonts w:ascii="Times New Roman" w:hAnsi="Times New Roman" w:cs="Times New Roman"/>
                <w:sz w:val="16"/>
                <w:szCs w:val="16"/>
              </w:rPr>
              <w:t xml:space="preserve"> </w:t>
            </w:r>
            <w:r w:rsidRPr="002068E8">
              <w:rPr>
                <w:rFonts w:ascii="Times New Roman" w:hAnsi="Times New Roman" w:cs="Times New Roman"/>
                <w:spacing w:val="-4"/>
                <w:sz w:val="16"/>
                <w:szCs w:val="16"/>
              </w:rPr>
              <w:t>CJ.2.4.7.</w:t>
            </w:r>
            <w:r>
              <w:rPr>
                <w:rFonts w:ascii="ResavskaBGSans" w:eastAsia="ResavskaBGSans" w:hAnsi="Calibri" w:cs="ResavskaBGSans"/>
                <w:color w:val="auto"/>
              </w:rPr>
              <w:t xml:space="preserve"> </w:t>
            </w:r>
            <w:r w:rsidRPr="001E2254">
              <w:rPr>
                <w:rFonts w:ascii="Times New Roman" w:eastAsia="ResavskaBGSans" w:hAnsi="Times New Roman" w:cs="Times New Roman"/>
                <w:color w:val="auto"/>
                <w:sz w:val="16"/>
                <w:szCs w:val="16"/>
              </w:rPr>
              <w:t>разликује облике казивања у књижевноуметничком тексту: приповедање,описивање, монолог / унутрашњи монолог, дијалог</w:t>
            </w:r>
            <w:r w:rsidRPr="002068E8">
              <w:rPr>
                <w:rFonts w:ascii="Times New Roman" w:hAnsi="Times New Roman" w:cs="Times New Roman"/>
                <w:sz w:val="16"/>
                <w:szCs w:val="16"/>
              </w:rPr>
              <w:t>;  CJ</w:t>
            </w:r>
            <w:r w:rsidRPr="002068E8">
              <w:rPr>
                <w:rFonts w:ascii="Times New Roman" w:hAnsi="Times New Roman" w:cs="Times New Roman"/>
                <w:sz w:val="16"/>
                <w:szCs w:val="16"/>
                <w:lang w:val="ru-RU"/>
              </w:rPr>
              <w:t>.3.3.3.</w:t>
            </w:r>
            <w:r>
              <w:rPr>
                <w:rFonts w:ascii="ResavskaBGSans" w:eastAsia="ResavskaBGSans" w:hAnsi="Calibri" w:cs="ResavskaBGSans"/>
                <w:color w:val="auto"/>
              </w:rPr>
              <w:t xml:space="preserve"> </w:t>
            </w:r>
            <w:r w:rsidRPr="00F8209B">
              <w:rPr>
                <w:rFonts w:ascii="Times New Roman" w:eastAsia="ResavskaBGSans" w:hAnsi="Times New Roman" w:cs="Times New Roman"/>
                <w:color w:val="auto"/>
                <w:sz w:val="16"/>
                <w:szCs w:val="16"/>
              </w:rPr>
              <w:t>зна и у свом говору примењује акценатску норму</w:t>
            </w:r>
            <w:r>
              <w:rPr>
                <w:rFonts w:ascii="Times New Roman" w:eastAsia="ResavskaBGSans" w:hAnsi="Times New Roman" w:cs="Times New Roman"/>
                <w:color w:val="auto"/>
                <w:sz w:val="16"/>
                <w:szCs w:val="16"/>
              </w:rPr>
              <w:t xml:space="preserve">; </w:t>
            </w:r>
            <w:r w:rsidRPr="002068E8">
              <w:rPr>
                <w:rFonts w:ascii="Times New Roman" w:hAnsi="Times New Roman" w:cs="Times New Roman"/>
                <w:sz w:val="16"/>
                <w:szCs w:val="16"/>
                <w:lang w:val="ru-RU"/>
              </w:rPr>
              <w:t>СЈ. 3.3.5</w:t>
            </w:r>
            <w:r>
              <w:rPr>
                <w:rFonts w:ascii="Times New Roman" w:hAnsi="Times New Roman" w:cs="Times New Roman"/>
                <w:sz w:val="16"/>
                <w:szCs w:val="16"/>
                <w:lang w:val="ru-RU"/>
              </w:rPr>
              <w:t xml:space="preserve">. </w:t>
            </w:r>
            <w:r w:rsidRPr="001E2254">
              <w:rPr>
                <w:rFonts w:ascii="Times New Roman" w:eastAsia="ResavskaBGSans" w:hAnsi="Times New Roman" w:cs="Times New Roman"/>
                <w:color w:val="auto"/>
                <w:sz w:val="16"/>
                <w:szCs w:val="16"/>
              </w:rPr>
              <w:t>познаје и именује подврсте синтаксичких јединица (врсте синтагми, независних</w:t>
            </w:r>
            <w:r>
              <w:rPr>
                <w:rFonts w:ascii="Times New Roman" w:eastAsia="ResavskaBGSans" w:hAnsi="Times New Roman" w:cs="Times New Roman"/>
                <w:color w:val="auto"/>
                <w:sz w:val="16"/>
                <w:szCs w:val="16"/>
              </w:rPr>
              <w:t xml:space="preserve"> </w:t>
            </w:r>
            <w:r w:rsidRPr="001E2254">
              <w:rPr>
                <w:rFonts w:ascii="Times New Roman" w:eastAsia="ResavskaBGSans" w:hAnsi="Times New Roman" w:cs="Times New Roman"/>
                <w:color w:val="auto"/>
                <w:sz w:val="16"/>
                <w:szCs w:val="16"/>
              </w:rPr>
              <w:t>и зависних предикатских реченица)</w:t>
            </w:r>
            <w:r>
              <w:rPr>
                <w:rFonts w:ascii="Times New Roman" w:eastAsia="ResavskaBGSans" w:hAnsi="Times New Roman" w:cs="Times New Roman"/>
                <w:color w:val="auto"/>
                <w:sz w:val="16"/>
                <w:szCs w:val="16"/>
              </w:rPr>
              <w:t>;</w:t>
            </w:r>
            <w:r w:rsidRPr="002068E8">
              <w:rPr>
                <w:rFonts w:ascii="Times New Roman" w:hAnsi="Times New Roman" w:cs="Times New Roman"/>
                <w:sz w:val="16"/>
                <w:szCs w:val="16"/>
                <w:lang w:val="ru-RU"/>
              </w:rPr>
              <w:t xml:space="preserve">  </w:t>
            </w:r>
            <w:r w:rsidRPr="002068E8">
              <w:rPr>
                <w:rFonts w:ascii="Times New Roman" w:hAnsi="Times New Roman" w:cs="Times New Roman"/>
                <w:sz w:val="16"/>
                <w:szCs w:val="16"/>
              </w:rPr>
              <w:t>CJ.3.4.6.</w:t>
            </w:r>
            <w:r w:rsidRPr="002068E8">
              <w:rPr>
                <w:rFonts w:ascii="ResavskaBGSans" w:eastAsia="ResavskaBGSans" w:hAnsi="Calibri" w:cs="ResavskaBGSans"/>
                <w:color w:val="auto"/>
                <w:sz w:val="16"/>
                <w:szCs w:val="16"/>
              </w:rPr>
              <w:t xml:space="preserve"> </w:t>
            </w:r>
            <w:r w:rsidRPr="002068E8">
              <w:rPr>
                <w:rFonts w:ascii="Times New Roman" w:eastAsia="ResavskaBGSans" w:hAnsi="Times New Roman" w:cs="Times New Roman"/>
                <w:color w:val="auto"/>
                <w:sz w:val="16"/>
                <w:szCs w:val="16"/>
              </w:rPr>
              <w:t>тумачи различите елементе књижевноуметничког дела позивајући се на само дело</w:t>
            </w:r>
            <w:r w:rsidRPr="002068E8">
              <w:rPr>
                <w:rFonts w:ascii="Times New Roman" w:hAnsi="Times New Roman" w:cs="Times New Roman"/>
                <w:sz w:val="16"/>
                <w:szCs w:val="16"/>
              </w:rPr>
              <w:t>; CJ.3.4.7.</w:t>
            </w:r>
            <w:r w:rsidRPr="002068E8">
              <w:rPr>
                <w:rFonts w:ascii="Times New Roman" w:eastAsia="ResavskaBGSans" w:hAnsi="Times New Roman" w:cs="Times New Roman"/>
                <w:color w:val="auto"/>
                <w:sz w:val="16"/>
                <w:szCs w:val="16"/>
              </w:rPr>
              <w:t>изражава свој став о конкретном делу и аргументовано га образлаже.</w:t>
            </w:r>
          </w:p>
        </w:tc>
      </w:tr>
      <w:tr w:rsidR="00D26B26" w:rsidRPr="004251C8" w:rsidTr="00D26B26">
        <w:trPr>
          <w:trHeight w:val="486"/>
        </w:trPr>
        <w:tc>
          <w:tcPr>
            <w:tcW w:w="802"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jc w:val="center"/>
              <w:rPr>
                <w:rFonts w:ascii="Times New Roman" w:hAnsi="Times New Roman" w:cs="Times New Roman"/>
                <w:sz w:val="19"/>
              </w:rPr>
            </w:pPr>
            <w:r w:rsidRPr="004251C8">
              <w:rPr>
                <w:rFonts w:ascii="Times New Roman" w:hAnsi="Times New Roman" w:cs="Times New Roman"/>
                <w:sz w:val="19"/>
              </w:rPr>
              <w:t>8.</w:t>
            </w:r>
          </w:p>
        </w:tc>
        <w:tc>
          <w:tcPr>
            <w:tcW w:w="5041"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4251C8" w:rsidRDefault="00D26B26" w:rsidP="00D26B26">
            <w:pPr>
              <w:pStyle w:val="Tabelamesecniplanovibody"/>
              <w:spacing w:before="0" w:line="240" w:lineRule="auto"/>
              <w:rPr>
                <w:rFonts w:ascii="Times New Roman" w:hAnsi="Times New Roman" w:cs="Times New Roman"/>
                <w:sz w:val="19"/>
              </w:rPr>
            </w:pPr>
            <w:r w:rsidRPr="000E2F75">
              <w:rPr>
                <w:rFonts w:ascii="Times New Roman" w:hAnsi="Times New Roman" w:cs="Times New Roman"/>
                <w:b/>
                <w:spacing w:val="-2"/>
                <w:sz w:val="19"/>
              </w:rPr>
              <w:t>КО ПРИЧА ПРИЧУ, ЊЕН ЈЕ ГОСПОДАР</w:t>
            </w:r>
            <w:r w:rsidRPr="004251C8">
              <w:rPr>
                <w:rFonts w:ascii="Times New Roman" w:hAnsi="Times New Roman" w:cs="Times New Roman"/>
                <w:spacing w:val="-2"/>
                <w:sz w:val="19"/>
              </w:rPr>
              <w:br/>
            </w:r>
            <w:r w:rsidRPr="004251C8">
              <w:rPr>
                <w:rFonts w:ascii="Times New Roman" w:hAnsi="Times New Roman" w:cs="Times New Roman"/>
                <w:spacing w:val="-2"/>
                <w:sz w:val="19"/>
                <w:lang w:val="ru-RU"/>
              </w:rPr>
              <w:t>мај–</w:t>
            </w:r>
            <w:r w:rsidRPr="004251C8">
              <w:rPr>
                <w:rFonts w:ascii="Times New Roman" w:hAnsi="Times New Roman" w:cs="Times New Roman"/>
                <w:spacing w:val="-2"/>
                <w:sz w:val="19"/>
              </w:rPr>
              <w:t>јун</w:t>
            </w:r>
          </w:p>
        </w:tc>
        <w:tc>
          <w:tcPr>
            <w:tcW w:w="7858" w:type="dxa"/>
            <w:tcBorders>
              <w:top w:val="single" w:sz="4" w:space="0" w:color="000000"/>
              <w:left w:val="single" w:sz="6" w:space="0" w:color="000000"/>
              <w:bottom w:val="single" w:sz="4" w:space="0" w:color="000000"/>
              <w:right w:val="single" w:sz="6" w:space="0" w:color="000000"/>
            </w:tcBorders>
            <w:tcMar>
              <w:top w:w="80" w:type="dxa"/>
              <w:left w:w="80" w:type="dxa"/>
              <w:bottom w:w="80" w:type="dxa"/>
              <w:right w:w="80" w:type="dxa"/>
            </w:tcMar>
            <w:vAlign w:val="center"/>
          </w:tcPr>
          <w:p w:rsidR="00D26B26" w:rsidRPr="00F8209B" w:rsidRDefault="00D26B26" w:rsidP="00D26B26">
            <w:pPr>
              <w:rPr>
                <w:rFonts w:eastAsia="ResavskaBGSans"/>
                <w:sz w:val="16"/>
                <w:szCs w:val="16"/>
              </w:rPr>
            </w:pPr>
            <w:r w:rsidRPr="002068E8">
              <w:rPr>
                <w:sz w:val="16"/>
                <w:szCs w:val="16"/>
              </w:rPr>
              <w:t>CJ</w:t>
            </w:r>
            <w:r w:rsidRPr="002068E8">
              <w:rPr>
                <w:sz w:val="16"/>
                <w:szCs w:val="16"/>
                <w:lang w:val="ru-RU"/>
              </w:rPr>
              <w:t>.1.1.8.</w:t>
            </w:r>
            <w:r>
              <w:rPr>
                <w:rFonts w:ascii="ResavskaBGSans" w:eastAsia="ResavskaBGSans" w:hAnsi="Calibri" w:cs="ResavskaBGSans"/>
              </w:rPr>
              <w:t xml:space="preserve"> </w:t>
            </w:r>
            <w:r w:rsidRPr="00F8209B">
              <w:rPr>
                <w:rFonts w:eastAsia="ResavskaBGSans"/>
                <w:sz w:val="16"/>
                <w:szCs w:val="16"/>
              </w:rPr>
              <w:t>чита једноставне нелинеарне елементе текста: легенде, табеле, дијаграме и</w:t>
            </w:r>
            <w:r>
              <w:rPr>
                <w:rFonts w:eastAsia="ResavskaBGSans"/>
                <w:sz w:val="16"/>
                <w:szCs w:val="16"/>
              </w:rPr>
              <w:t xml:space="preserve"> </w:t>
            </w:r>
            <w:r w:rsidRPr="00F8209B">
              <w:rPr>
                <w:rFonts w:eastAsia="ResavskaBGSans"/>
                <w:sz w:val="16"/>
                <w:szCs w:val="16"/>
              </w:rPr>
              <w:t>графиконе</w:t>
            </w:r>
            <w:r w:rsidRPr="00F8209B">
              <w:rPr>
                <w:sz w:val="16"/>
                <w:szCs w:val="16"/>
                <w:lang w:val="ru-RU"/>
              </w:rPr>
              <w:t>;</w:t>
            </w:r>
            <w:r w:rsidRPr="00F8209B">
              <w:rPr>
                <w:sz w:val="16"/>
                <w:szCs w:val="16"/>
              </w:rPr>
              <w:t xml:space="preserve"> </w:t>
            </w:r>
            <w:r w:rsidRPr="002068E8">
              <w:rPr>
                <w:sz w:val="16"/>
                <w:szCs w:val="16"/>
              </w:rPr>
              <w:t>CJ</w:t>
            </w:r>
            <w:r w:rsidRPr="002068E8">
              <w:rPr>
                <w:sz w:val="16"/>
                <w:szCs w:val="16"/>
                <w:lang w:val="ru-RU"/>
              </w:rPr>
              <w:t>.1.2.7.</w:t>
            </w:r>
            <w:r w:rsidRPr="002068E8">
              <w:rPr>
                <w:rFonts w:ascii="Calibri" w:eastAsia="ResavskaBGSans" w:hAnsi="Calibri" w:cs="ResavskaBGSans"/>
                <w:sz w:val="16"/>
                <w:szCs w:val="16"/>
              </w:rPr>
              <w:t xml:space="preserve"> </w:t>
            </w:r>
            <w:r w:rsidRPr="002068E8">
              <w:rPr>
                <w:rFonts w:eastAsia="ResavskaBGSans"/>
                <w:sz w:val="16"/>
                <w:szCs w:val="16"/>
              </w:rPr>
              <w:t>зна да се служи Правописом (школским издањем)</w:t>
            </w:r>
            <w:r w:rsidRPr="002068E8">
              <w:rPr>
                <w:sz w:val="16"/>
                <w:szCs w:val="16"/>
                <w:lang w:val="ru-RU"/>
              </w:rPr>
              <w:t>; CJ.1.2.8.</w:t>
            </w:r>
            <w:r w:rsidRPr="002068E8">
              <w:rPr>
                <w:rFonts w:ascii="ResavskaBGSans" w:eastAsia="ResavskaBGSans" w:hAnsi="Calibri" w:cs="ResavskaBGSans"/>
                <w:color w:val="001AE6"/>
                <w:sz w:val="16"/>
                <w:szCs w:val="16"/>
              </w:rPr>
              <w:t xml:space="preserve"> </w:t>
            </w:r>
            <w:r w:rsidRPr="002068E8">
              <w:rPr>
                <w:rFonts w:eastAsia="ResavskaBGSans"/>
                <w:sz w:val="16"/>
                <w:szCs w:val="16"/>
              </w:rPr>
              <w:t>примењује правописну норму (из сваке правописне области) у једноставним примерима</w:t>
            </w:r>
            <w:r w:rsidRPr="002068E8">
              <w:rPr>
                <w:sz w:val="16"/>
                <w:szCs w:val="16"/>
                <w:lang w:val="ru-RU"/>
              </w:rPr>
              <w:t xml:space="preserve">; </w:t>
            </w:r>
            <w:r w:rsidRPr="002068E8">
              <w:rPr>
                <w:sz w:val="16"/>
                <w:szCs w:val="16"/>
              </w:rPr>
              <w:t>CJ.1.3.2.</w:t>
            </w:r>
            <w:r>
              <w:rPr>
                <w:rFonts w:ascii="ResavskaBGSans" w:eastAsia="ResavskaBGSans" w:hAnsi="Calibri" w:cs="ResavskaBGSans"/>
              </w:rPr>
              <w:t xml:space="preserve"> </w:t>
            </w:r>
            <w:r w:rsidRPr="00161D42">
              <w:rPr>
                <w:rFonts w:eastAsia="ResavskaBGSans"/>
                <w:sz w:val="16"/>
                <w:szCs w:val="16"/>
              </w:rPr>
              <w:t>уочава разлику између књижевне и некњижевне акцентуације</w:t>
            </w:r>
            <w:r w:rsidRPr="00161D42">
              <w:rPr>
                <w:sz w:val="16"/>
                <w:szCs w:val="16"/>
              </w:rPr>
              <w:t xml:space="preserve">; </w:t>
            </w:r>
            <w:r w:rsidRPr="002068E8">
              <w:rPr>
                <w:sz w:val="16"/>
                <w:szCs w:val="16"/>
              </w:rPr>
              <w:t>CJ.1.3.3.</w:t>
            </w:r>
            <w:r>
              <w:rPr>
                <w:rFonts w:ascii="ResavskaBGSans" w:eastAsia="ResavskaBGSans" w:hAnsi="Calibri" w:cs="ResavskaBGSans"/>
              </w:rPr>
              <w:t xml:space="preserve"> </w:t>
            </w:r>
            <w:r w:rsidRPr="00161D42">
              <w:rPr>
                <w:rFonts w:eastAsia="ResavskaBGSans"/>
                <w:sz w:val="16"/>
                <w:szCs w:val="16"/>
              </w:rPr>
              <w:t>одређује место реченичног акцента у једноставним примерима</w:t>
            </w:r>
            <w:r w:rsidRPr="00161D42">
              <w:rPr>
                <w:sz w:val="16"/>
                <w:szCs w:val="16"/>
              </w:rPr>
              <w:t>;</w:t>
            </w:r>
            <w:r w:rsidRPr="002068E8">
              <w:rPr>
                <w:sz w:val="16"/>
                <w:szCs w:val="16"/>
              </w:rPr>
              <w:t xml:space="preserve"> CJ</w:t>
            </w:r>
            <w:r w:rsidRPr="002068E8">
              <w:rPr>
                <w:sz w:val="16"/>
                <w:szCs w:val="16"/>
                <w:lang w:val="ru-RU"/>
              </w:rPr>
              <w:t>.1.3.13.</w:t>
            </w:r>
            <w:r>
              <w:rPr>
                <w:rFonts w:ascii="ResavskaBGSans" w:eastAsia="ResavskaBGSans" w:hAnsi="Calibri" w:cs="ResavskaBGSans"/>
              </w:rPr>
              <w:t xml:space="preserve"> </w:t>
            </w:r>
            <w:r w:rsidRPr="00F8209B">
              <w:rPr>
                <w:rFonts w:eastAsia="ResavskaBGSans"/>
                <w:sz w:val="16"/>
                <w:szCs w:val="16"/>
              </w:rPr>
              <w:t>препознаје различита значења вишезначних речи које се употребљавају уконтексту свакодневне комуникације (у кући, школи и сл.)</w:t>
            </w:r>
            <w:r w:rsidRPr="00F8209B">
              <w:rPr>
                <w:sz w:val="16"/>
                <w:szCs w:val="16"/>
                <w:lang w:val="ru-RU"/>
              </w:rPr>
              <w:t>;</w:t>
            </w:r>
            <w:r w:rsidRPr="002068E8">
              <w:rPr>
                <w:sz w:val="16"/>
                <w:szCs w:val="16"/>
                <w:lang w:val="ru-RU"/>
              </w:rPr>
              <w:t xml:space="preserve"> </w:t>
            </w:r>
            <w:r w:rsidRPr="002068E8">
              <w:rPr>
                <w:sz w:val="16"/>
                <w:szCs w:val="16"/>
              </w:rPr>
              <w:t>CJ</w:t>
            </w:r>
            <w:r w:rsidRPr="002068E8">
              <w:rPr>
                <w:sz w:val="16"/>
                <w:szCs w:val="16"/>
                <w:lang w:val="ru-RU"/>
              </w:rPr>
              <w:t>.1.3.14.</w:t>
            </w:r>
            <w:r>
              <w:rPr>
                <w:rFonts w:ascii="ResavskaBGSans" w:eastAsia="ResavskaBGSans" w:hAnsi="Calibri" w:cs="ResavskaBGSans"/>
              </w:rPr>
              <w:t xml:space="preserve"> </w:t>
            </w:r>
            <w:r w:rsidRPr="00F8209B">
              <w:rPr>
                <w:rFonts w:eastAsia="ResavskaBGSans"/>
                <w:sz w:val="16"/>
                <w:szCs w:val="16"/>
              </w:rPr>
              <w:t>зна значења речи и фразеологизама који се употребљавају у контексту</w:t>
            </w:r>
            <w:r>
              <w:rPr>
                <w:rFonts w:eastAsia="ResavskaBGSans"/>
                <w:sz w:val="16"/>
                <w:szCs w:val="16"/>
              </w:rPr>
              <w:t xml:space="preserve"> </w:t>
            </w:r>
            <w:r w:rsidRPr="00F8209B">
              <w:rPr>
                <w:rFonts w:eastAsia="ResavskaBGSans"/>
                <w:sz w:val="16"/>
                <w:szCs w:val="16"/>
              </w:rPr>
              <w:t>свакодневне комуникације (у кући, школи и сл.), као и оних који се често јављају у школским</w:t>
            </w:r>
            <w:r>
              <w:rPr>
                <w:rFonts w:eastAsia="ResavskaBGSans"/>
                <w:sz w:val="16"/>
                <w:szCs w:val="16"/>
              </w:rPr>
              <w:t xml:space="preserve"> </w:t>
            </w:r>
            <w:r w:rsidRPr="00F8209B">
              <w:rPr>
                <w:rFonts w:eastAsia="ResavskaBGSans"/>
                <w:sz w:val="16"/>
                <w:szCs w:val="16"/>
              </w:rPr>
              <w:t>текстовима (у уџбеницима, текстовима из лектире и сл.)</w:t>
            </w:r>
            <w:r w:rsidRPr="00F8209B">
              <w:rPr>
                <w:sz w:val="16"/>
                <w:szCs w:val="16"/>
                <w:lang w:val="ru-RU"/>
              </w:rPr>
              <w:t>;</w:t>
            </w:r>
            <w:r w:rsidRPr="002068E8">
              <w:rPr>
                <w:sz w:val="16"/>
                <w:szCs w:val="16"/>
                <w:lang w:val="ru-RU"/>
              </w:rPr>
              <w:t xml:space="preserve"> </w:t>
            </w:r>
            <w:r w:rsidRPr="002068E8">
              <w:rPr>
                <w:sz w:val="16"/>
                <w:szCs w:val="16"/>
              </w:rPr>
              <w:t xml:space="preserve"> CJ</w:t>
            </w:r>
            <w:r w:rsidRPr="002068E8">
              <w:rPr>
                <w:sz w:val="16"/>
                <w:szCs w:val="16"/>
                <w:lang w:val="ru-RU"/>
              </w:rPr>
              <w:t>.1.3.15.</w:t>
            </w:r>
            <w:r>
              <w:rPr>
                <w:rFonts w:ascii="ResavskaBGSans" w:eastAsia="ResavskaBGSans" w:hAnsi="Calibri" w:cs="ResavskaBGSans"/>
              </w:rPr>
              <w:t xml:space="preserve"> </w:t>
            </w:r>
            <w:r w:rsidRPr="00F8209B">
              <w:rPr>
                <w:rFonts w:eastAsia="ResavskaBGSans"/>
                <w:sz w:val="16"/>
                <w:szCs w:val="16"/>
              </w:rPr>
              <w:t>одређује значења непознатих речи и израза на основу њиховог састава и /</w:t>
            </w:r>
          </w:p>
          <w:p w:rsidR="00D26B26" w:rsidRPr="000E2F75" w:rsidRDefault="00D26B26" w:rsidP="00D26B26">
            <w:pPr>
              <w:rPr>
                <w:rFonts w:eastAsia="ResavskaBGSans"/>
                <w:color w:val="001AE6"/>
                <w:sz w:val="16"/>
                <w:szCs w:val="16"/>
              </w:rPr>
            </w:pPr>
            <w:r w:rsidRPr="00F8209B">
              <w:rPr>
                <w:rFonts w:eastAsia="ResavskaBGSans"/>
                <w:sz w:val="16"/>
                <w:szCs w:val="16"/>
              </w:rPr>
              <w:t>или контекста у којем су употребљени (једноставни случајеви)</w:t>
            </w:r>
            <w:r w:rsidRPr="00F8209B">
              <w:rPr>
                <w:sz w:val="16"/>
                <w:szCs w:val="16"/>
                <w:lang w:val="ru-RU"/>
              </w:rPr>
              <w:t>;</w:t>
            </w:r>
            <w:r w:rsidRPr="002068E8">
              <w:rPr>
                <w:sz w:val="16"/>
                <w:szCs w:val="16"/>
                <w:lang w:val="ru-RU"/>
              </w:rPr>
              <w:t xml:space="preserve"> </w:t>
            </w:r>
            <w:r w:rsidRPr="002068E8">
              <w:rPr>
                <w:sz w:val="16"/>
                <w:szCs w:val="16"/>
              </w:rPr>
              <w:t>CJ</w:t>
            </w:r>
            <w:r w:rsidRPr="002068E8">
              <w:rPr>
                <w:sz w:val="16"/>
                <w:szCs w:val="16"/>
                <w:lang w:val="ru-RU"/>
              </w:rPr>
              <w:t>.1.3.16.</w:t>
            </w:r>
            <w:r w:rsidRPr="002068E8">
              <w:rPr>
                <w:sz w:val="16"/>
                <w:szCs w:val="16"/>
              </w:rPr>
              <w:t xml:space="preserve"> </w:t>
            </w:r>
            <w:r w:rsidRPr="00F8209B">
              <w:rPr>
                <w:rFonts w:eastAsia="ResavskaBGSans"/>
                <w:sz w:val="16"/>
                <w:szCs w:val="16"/>
              </w:rPr>
              <w:t>служи се речницима, приручницима и енциклопедијама</w:t>
            </w:r>
            <w:r>
              <w:rPr>
                <w:sz w:val="16"/>
                <w:szCs w:val="16"/>
              </w:rPr>
              <w:t xml:space="preserve">; </w:t>
            </w:r>
            <w:r w:rsidRPr="002068E8">
              <w:rPr>
                <w:sz w:val="16"/>
                <w:szCs w:val="16"/>
              </w:rPr>
              <w:t>CJ.1.4.2.</w:t>
            </w:r>
            <w:r>
              <w:rPr>
                <w:sz w:val="16"/>
                <w:szCs w:val="16"/>
              </w:rPr>
              <w:t xml:space="preserve"> </w:t>
            </w:r>
            <w:r w:rsidRPr="002068E8">
              <w:rPr>
                <w:rFonts w:eastAsia="ResavskaBGSans"/>
                <w:sz w:val="16"/>
                <w:szCs w:val="16"/>
              </w:rPr>
              <w:t>разликује типове књижевног стваралаштва (усмена и ауторска књижевност)</w:t>
            </w:r>
            <w:r w:rsidRPr="002068E8">
              <w:rPr>
                <w:sz w:val="16"/>
                <w:szCs w:val="16"/>
              </w:rPr>
              <w:t>; CJ.1.4.5.</w:t>
            </w:r>
            <w:r w:rsidRPr="002068E8">
              <w:rPr>
                <w:rFonts w:ascii="ResavskaBGSans" w:eastAsia="ResavskaBGSans" w:hAnsi="Calibri" w:cs="ResavskaBGSans"/>
                <w:sz w:val="16"/>
                <w:szCs w:val="16"/>
              </w:rPr>
              <w:t xml:space="preserve"> </w:t>
            </w:r>
            <w:r w:rsidRPr="002068E8">
              <w:rPr>
                <w:rFonts w:eastAsia="ResavskaBGSans"/>
                <w:sz w:val="16"/>
                <w:szCs w:val="16"/>
              </w:rPr>
              <w:t>препознаје различите облике казивања у књижевноуметничком тексту: нарација, дескрипција, дијалог и монолог</w:t>
            </w:r>
            <w:r w:rsidRPr="002068E8">
              <w:rPr>
                <w:sz w:val="16"/>
                <w:szCs w:val="16"/>
              </w:rPr>
              <w:t xml:space="preserve">; </w:t>
            </w:r>
            <w:r w:rsidRPr="002068E8">
              <w:rPr>
                <w:sz w:val="16"/>
                <w:szCs w:val="16"/>
                <w:lang w:val="ru-RU"/>
              </w:rPr>
              <w:t>CJ</w:t>
            </w:r>
            <w:r w:rsidRPr="002068E8">
              <w:rPr>
                <w:sz w:val="16"/>
                <w:szCs w:val="16"/>
              </w:rPr>
              <w:t>.1.4.6.</w:t>
            </w:r>
            <w:r w:rsidRPr="002068E8">
              <w:rPr>
                <w:rFonts w:ascii="ResavskaBGSans" w:eastAsia="ResavskaBGSans" w:hAnsi="Calibri" w:cs="ResavskaBGSans"/>
                <w:color w:val="001AE6"/>
                <w:sz w:val="16"/>
                <w:szCs w:val="16"/>
              </w:rPr>
              <w:t xml:space="preserve"> </w:t>
            </w:r>
            <w:r w:rsidRPr="002068E8">
              <w:rPr>
                <w:rFonts w:eastAsia="ResavskaBGSans"/>
                <w:sz w:val="16"/>
                <w:szCs w:val="16"/>
              </w:rPr>
              <w:t>препознаје постојање стилских фигура у књижевноуметничком тексту (епитет,поређење, ономатопеја)</w:t>
            </w:r>
            <w:r w:rsidRPr="002068E8">
              <w:rPr>
                <w:sz w:val="16"/>
                <w:szCs w:val="16"/>
              </w:rPr>
              <w:t>;</w:t>
            </w:r>
            <w:r>
              <w:rPr>
                <w:sz w:val="16"/>
                <w:szCs w:val="16"/>
              </w:rPr>
              <w:t xml:space="preserve"> </w:t>
            </w:r>
            <w:r w:rsidRPr="002068E8">
              <w:rPr>
                <w:sz w:val="16"/>
                <w:szCs w:val="16"/>
              </w:rPr>
              <w:t xml:space="preserve">CJ.1.4.7. </w:t>
            </w:r>
            <w:r w:rsidRPr="002068E8">
              <w:rPr>
                <w:rFonts w:eastAsia="ResavskaBGSans"/>
                <w:sz w:val="16"/>
                <w:szCs w:val="16"/>
              </w:rPr>
              <w:t>уочава битне елементе књижевноуметничког текста: мотив, тему, фабулу,време и место радње, лик...</w:t>
            </w:r>
            <w:r w:rsidRPr="002068E8">
              <w:rPr>
                <w:sz w:val="16"/>
                <w:szCs w:val="16"/>
              </w:rPr>
              <w:t>;CJ</w:t>
            </w:r>
            <w:r w:rsidRPr="002068E8">
              <w:rPr>
                <w:sz w:val="16"/>
                <w:szCs w:val="16"/>
                <w:lang w:val="ru-RU"/>
              </w:rPr>
              <w:t>.1.4.8.</w:t>
            </w:r>
            <w:r>
              <w:rPr>
                <w:rFonts w:ascii="ResavskaBGSans" w:eastAsia="ResavskaBGSans" w:hAnsi="Calibri" w:cs="ResavskaBGSans"/>
              </w:rPr>
              <w:t xml:space="preserve"> </w:t>
            </w:r>
            <w:r w:rsidRPr="00F8209B">
              <w:rPr>
                <w:rFonts w:eastAsia="ResavskaBGSans"/>
                <w:sz w:val="16"/>
                <w:szCs w:val="16"/>
              </w:rPr>
              <w:t>има изграђену потребу за читањем књижевноуметничких текстова и поштује</w:t>
            </w:r>
            <w:r>
              <w:rPr>
                <w:rFonts w:eastAsia="ResavskaBGSans"/>
                <w:sz w:val="16"/>
                <w:szCs w:val="16"/>
              </w:rPr>
              <w:t xml:space="preserve"> </w:t>
            </w:r>
            <w:r w:rsidRPr="00F8209B">
              <w:rPr>
                <w:rFonts w:eastAsia="ResavskaBGSans"/>
                <w:sz w:val="16"/>
                <w:szCs w:val="16"/>
              </w:rPr>
              <w:t>национално, књижевно и уметничко наслеђе</w:t>
            </w:r>
            <w:r w:rsidRPr="00F8209B">
              <w:rPr>
                <w:sz w:val="16"/>
                <w:szCs w:val="16"/>
                <w:lang w:val="ru-RU"/>
              </w:rPr>
              <w:t>;</w:t>
            </w:r>
            <w:r w:rsidRPr="002068E8">
              <w:rPr>
                <w:sz w:val="16"/>
                <w:szCs w:val="16"/>
                <w:lang w:val="ru-RU"/>
              </w:rPr>
              <w:t xml:space="preserve"> </w:t>
            </w:r>
            <w:r w:rsidRPr="002068E8">
              <w:rPr>
                <w:sz w:val="16"/>
                <w:szCs w:val="16"/>
              </w:rPr>
              <w:t xml:space="preserve"> CJ.2.2.1.</w:t>
            </w:r>
            <w:r w:rsidRPr="002068E8">
              <w:rPr>
                <w:rFonts w:eastAsia="ResavskaBGSans"/>
                <w:sz w:val="16"/>
                <w:szCs w:val="16"/>
              </w:rPr>
              <w:t>саставља експозиторни, наративни и дескрипт</w:t>
            </w:r>
            <w:r>
              <w:rPr>
                <w:rFonts w:eastAsia="ResavskaBGSans"/>
                <w:sz w:val="16"/>
                <w:szCs w:val="16"/>
              </w:rPr>
              <w:t xml:space="preserve">ивни текст, који је јединствен, </w:t>
            </w:r>
            <w:r w:rsidRPr="002068E8">
              <w:rPr>
                <w:rFonts w:eastAsia="ResavskaBGSans"/>
                <w:sz w:val="16"/>
                <w:szCs w:val="16"/>
              </w:rPr>
              <w:t>кохерентан и унутар себе повезан</w:t>
            </w:r>
            <w:r w:rsidRPr="002068E8">
              <w:rPr>
                <w:sz w:val="16"/>
                <w:szCs w:val="16"/>
              </w:rPr>
              <w:t>; CJ.2.2.4.</w:t>
            </w:r>
            <w:r w:rsidRPr="002068E8">
              <w:rPr>
                <w:rFonts w:ascii="ResavskaBGSans" w:eastAsia="ResavskaBGSans" w:hAnsi="Calibri" w:cs="ResavskaBGSans"/>
                <w:sz w:val="16"/>
                <w:szCs w:val="16"/>
              </w:rPr>
              <w:t xml:space="preserve"> </w:t>
            </w:r>
            <w:r w:rsidRPr="002068E8">
              <w:rPr>
                <w:rFonts w:eastAsia="ResavskaBGSans"/>
                <w:sz w:val="16"/>
                <w:szCs w:val="16"/>
              </w:rPr>
              <w:t>зна основне особине говорног и писаног језика</w:t>
            </w:r>
            <w:r w:rsidRPr="002068E8">
              <w:rPr>
                <w:sz w:val="16"/>
                <w:szCs w:val="16"/>
              </w:rPr>
              <w:t>;</w:t>
            </w:r>
            <w:r w:rsidRPr="002068E8">
              <w:rPr>
                <w:sz w:val="16"/>
                <w:szCs w:val="16"/>
                <w:lang w:val="ru-RU"/>
              </w:rPr>
              <w:t xml:space="preserve"> </w:t>
            </w:r>
            <w:r w:rsidRPr="002068E8">
              <w:rPr>
                <w:sz w:val="16"/>
                <w:szCs w:val="16"/>
                <w:lang w:val="ru-RU"/>
              </w:rPr>
              <w:lastRenderedPageBreak/>
              <w:t>CJ.2.2.5.</w:t>
            </w:r>
            <w:r w:rsidRPr="002068E8">
              <w:rPr>
                <w:rFonts w:ascii="ResavskaBGSans" w:eastAsia="ResavskaBGSans" w:hAnsi="Calibri" w:cs="ResavskaBGSans"/>
                <w:color w:val="001AE6"/>
                <w:sz w:val="16"/>
                <w:szCs w:val="16"/>
              </w:rPr>
              <w:t xml:space="preserve"> </w:t>
            </w:r>
            <w:r w:rsidRPr="002068E8">
              <w:rPr>
                <w:rFonts w:eastAsia="ResavskaBGSans"/>
                <w:sz w:val="16"/>
                <w:szCs w:val="16"/>
              </w:rPr>
              <w:t>зна правописну норму и примењује је у већини случајева</w:t>
            </w:r>
            <w:r w:rsidRPr="002068E8">
              <w:rPr>
                <w:sz w:val="16"/>
                <w:szCs w:val="16"/>
                <w:lang w:val="ru-RU"/>
              </w:rPr>
              <w:t xml:space="preserve">; </w:t>
            </w:r>
            <w:r w:rsidRPr="002068E8">
              <w:rPr>
                <w:sz w:val="16"/>
                <w:szCs w:val="16"/>
              </w:rPr>
              <w:t>CJ</w:t>
            </w:r>
            <w:r w:rsidRPr="002068E8">
              <w:rPr>
                <w:sz w:val="16"/>
                <w:szCs w:val="16"/>
                <w:lang w:val="ru-RU"/>
              </w:rPr>
              <w:t>.2.3.1.</w:t>
            </w:r>
            <w:r>
              <w:rPr>
                <w:rFonts w:ascii="ResavskaBGSans" w:eastAsia="ResavskaBGSans" w:hAnsi="Calibri" w:cs="ResavskaBGSans"/>
              </w:rPr>
              <w:t xml:space="preserve"> </w:t>
            </w:r>
            <w:r w:rsidRPr="00655799">
              <w:rPr>
                <w:rFonts w:eastAsia="ResavskaBGSans"/>
                <w:sz w:val="16"/>
                <w:szCs w:val="16"/>
              </w:rPr>
              <w:t>одређује место акцента у речи; зна основна правила акценатске норме</w:t>
            </w:r>
            <w:r w:rsidRPr="00655799">
              <w:rPr>
                <w:sz w:val="16"/>
                <w:szCs w:val="16"/>
                <w:lang w:val="ru-RU"/>
              </w:rPr>
              <w:t>;</w:t>
            </w:r>
            <w:r w:rsidRPr="002068E8">
              <w:rPr>
                <w:sz w:val="16"/>
                <w:szCs w:val="16"/>
                <w:lang w:val="ru-RU"/>
              </w:rPr>
              <w:t xml:space="preserve"> </w:t>
            </w:r>
            <w:r w:rsidRPr="002068E8">
              <w:rPr>
                <w:sz w:val="16"/>
                <w:szCs w:val="16"/>
              </w:rPr>
              <w:t xml:space="preserve"> </w:t>
            </w:r>
            <w:r w:rsidRPr="002068E8">
              <w:rPr>
                <w:rFonts w:eastAsia="ResavskaBGSans"/>
                <w:sz w:val="16"/>
                <w:szCs w:val="16"/>
              </w:rPr>
              <w:t>С</w:t>
            </w:r>
            <w:r w:rsidRPr="002068E8">
              <w:rPr>
                <w:sz w:val="16"/>
                <w:szCs w:val="16"/>
                <w:lang w:val="ru-RU"/>
              </w:rPr>
              <w:t>J</w:t>
            </w:r>
            <w:r w:rsidRPr="002068E8">
              <w:rPr>
                <w:sz w:val="16"/>
                <w:szCs w:val="16"/>
              </w:rPr>
              <w:t>.2.4.5.</w:t>
            </w:r>
            <w:r w:rsidRPr="002068E8">
              <w:rPr>
                <w:rFonts w:eastAsia="ResavskaBGSans"/>
                <w:sz w:val="16"/>
                <w:szCs w:val="16"/>
              </w:rPr>
              <w:t>препознаје и разликује одређене (тражене) стилске фигуре у књижевноуметничком тексту (персонификација, хипербола, градација, метафора, контраст)</w:t>
            </w:r>
            <w:r w:rsidRPr="002068E8">
              <w:rPr>
                <w:sz w:val="16"/>
                <w:szCs w:val="16"/>
              </w:rPr>
              <w:t xml:space="preserve">;; </w:t>
            </w:r>
            <w:r w:rsidRPr="002068E8">
              <w:rPr>
                <w:sz w:val="16"/>
                <w:szCs w:val="16"/>
                <w:lang w:val="ru-RU"/>
              </w:rPr>
              <w:t>CJ</w:t>
            </w:r>
            <w:r w:rsidRPr="002068E8">
              <w:rPr>
                <w:sz w:val="16"/>
                <w:szCs w:val="16"/>
              </w:rPr>
              <w:t>.2.4.6.</w:t>
            </w:r>
            <w:r w:rsidRPr="002068E8">
              <w:rPr>
                <w:rFonts w:ascii="ResavskaBGSans" w:eastAsia="ResavskaBGSans" w:hAnsi="Calibri" w:cs="ResavskaBGSans"/>
                <w:color w:val="001AE6"/>
                <w:sz w:val="16"/>
                <w:szCs w:val="16"/>
              </w:rPr>
              <w:t xml:space="preserve"> </w:t>
            </w:r>
            <w:r w:rsidRPr="002068E8">
              <w:rPr>
                <w:rFonts w:eastAsia="ResavskaBGSans"/>
                <w:sz w:val="16"/>
                <w:szCs w:val="16"/>
              </w:rPr>
              <w:t>одређује мотиве, идеје, композиц</w:t>
            </w:r>
            <w:r>
              <w:rPr>
                <w:rFonts w:eastAsia="ResavskaBGSans"/>
                <w:sz w:val="16"/>
                <w:szCs w:val="16"/>
              </w:rPr>
              <w:t>ију, форму, карактеристике лика</w:t>
            </w:r>
            <w:r w:rsidRPr="002068E8">
              <w:rPr>
                <w:rFonts w:eastAsia="ResavskaBGSans"/>
                <w:sz w:val="16"/>
                <w:szCs w:val="16"/>
              </w:rPr>
              <w:t>(психолошке,социолошке, етичке) и њихову међусобну повезаност</w:t>
            </w:r>
            <w:r w:rsidRPr="002068E8">
              <w:rPr>
                <w:sz w:val="16"/>
                <w:szCs w:val="16"/>
              </w:rPr>
              <w:t xml:space="preserve">; </w:t>
            </w:r>
            <w:r w:rsidRPr="002068E8">
              <w:rPr>
                <w:spacing w:val="-4"/>
                <w:sz w:val="16"/>
                <w:szCs w:val="16"/>
              </w:rPr>
              <w:t>CJ.2.4.7.</w:t>
            </w:r>
            <w:r>
              <w:rPr>
                <w:rFonts w:ascii="ResavskaBGSans" w:eastAsia="ResavskaBGSans" w:hAnsi="Calibri" w:cs="ResavskaBGSans"/>
              </w:rPr>
              <w:t xml:space="preserve"> </w:t>
            </w:r>
            <w:r w:rsidRPr="001E2254">
              <w:rPr>
                <w:rFonts w:eastAsia="ResavskaBGSans"/>
                <w:sz w:val="16"/>
                <w:szCs w:val="16"/>
              </w:rPr>
              <w:t>разликује облике казивања у књижевноуметничком тексту: приповедање,описивање, монолог / унутрашњи монолог, дијалог</w:t>
            </w:r>
            <w:r w:rsidRPr="002068E8">
              <w:rPr>
                <w:sz w:val="16"/>
                <w:szCs w:val="16"/>
              </w:rPr>
              <w:t>;CJ</w:t>
            </w:r>
            <w:r w:rsidRPr="002068E8">
              <w:rPr>
                <w:sz w:val="16"/>
                <w:szCs w:val="16"/>
                <w:lang w:val="ru-RU"/>
              </w:rPr>
              <w:t>.2.4.9.</w:t>
            </w:r>
            <w:r>
              <w:rPr>
                <w:rFonts w:ascii="ResavskaBGSans" w:eastAsia="ResavskaBGSans" w:hAnsi="Calibri" w:cs="ResavskaBGSans"/>
              </w:rPr>
              <w:t xml:space="preserve"> </w:t>
            </w:r>
            <w:r w:rsidRPr="000E2F75">
              <w:rPr>
                <w:rFonts w:eastAsia="ResavskaBGSans"/>
                <w:sz w:val="16"/>
                <w:szCs w:val="16"/>
              </w:rPr>
              <w:t>уме да води дневник о прочитаним књигама</w:t>
            </w:r>
            <w:r w:rsidRPr="000E2F75">
              <w:rPr>
                <w:sz w:val="16"/>
                <w:szCs w:val="16"/>
                <w:lang w:val="ru-RU"/>
              </w:rPr>
              <w:t>;</w:t>
            </w:r>
            <w:r w:rsidRPr="002068E8">
              <w:rPr>
                <w:sz w:val="16"/>
                <w:szCs w:val="16"/>
                <w:lang w:val="ru-RU"/>
              </w:rPr>
              <w:t xml:space="preserve"> </w:t>
            </w:r>
            <w:r w:rsidRPr="002068E8">
              <w:rPr>
                <w:sz w:val="16"/>
                <w:szCs w:val="16"/>
              </w:rPr>
              <w:t xml:space="preserve"> </w:t>
            </w:r>
            <w:r w:rsidRPr="002068E8">
              <w:rPr>
                <w:sz w:val="16"/>
                <w:szCs w:val="16"/>
                <w:lang w:val="ru-RU"/>
              </w:rPr>
              <w:t xml:space="preserve"> CJ.3.1.4.</w:t>
            </w:r>
            <w:r>
              <w:rPr>
                <w:rFonts w:ascii="ResavskaBGSans" w:eastAsia="ResavskaBGSans" w:hAnsi="Calibri" w:cs="ResavskaBGSans"/>
                <w:color w:val="001AE6"/>
              </w:rPr>
              <w:t xml:space="preserve"> </w:t>
            </w:r>
            <w:r w:rsidRPr="000E2F75">
              <w:rPr>
                <w:rFonts w:eastAsia="ResavskaBGSans"/>
                <w:sz w:val="16"/>
                <w:szCs w:val="16"/>
              </w:rPr>
              <w:t>чита и тумачи сложеније нелинеарне елементе текста: вишеструке легенде,табеле, дијаграме и графиконе</w:t>
            </w:r>
            <w:r>
              <w:rPr>
                <w:sz w:val="16"/>
                <w:szCs w:val="16"/>
              </w:rPr>
              <w:t>;</w:t>
            </w:r>
            <w:r w:rsidRPr="002068E8">
              <w:rPr>
                <w:sz w:val="16"/>
                <w:szCs w:val="16"/>
              </w:rPr>
              <w:t xml:space="preserve"> CJ</w:t>
            </w:r>
            <w:r w:rsidRPr="002068E8">
              <w:rPr>
                <w:sz w:val="16"/>
                <w:szCs w:val="16"/>
                <w:lang w:val="ru-RU"/>
              </w:rPr>
              <w:t>.3.2.5.</w:t>
            </w:r>
            <w:r w:rsidRPr="002068E8">
              <w:rPr>
                <w:rFonts w:ascii="ResavskaBGSans" w:eastAsia="ResavskaBGSans" w:hAnsi="Calibri" w:cs="ResavskaBGSans"/>
                <w:sz w:val="16"/>
                <w:szCs w:val="16"/>
              </w:rPr>
              <w:t xml:space="preserve"> </w:t>
            </w:r>
            <w:r w:rsidRPr="002068E8">
              <w:rPr>
                <w:rFonts w:eastAsia="ResavskaBGSans"/>
                <w:sz w:val="16"/>
                <w:szCs w:val="16"/>
              </w:rPr>
              <w:t>зна и доследно примењује правописну норму</w:t>
            </w:r>
            <w:r>
              <w:rPr>
                <w:rFonts w:eastAsia="ResavskaBGSans"/>
                <w:sz w:val="16"/>
                <w:szCs w:val="16"/>
              </w:rPr>
              <w:t>;</w:t>
            </w:r>
            <w:r w:rsidRPr="002068E8">
              <w:rPr>
                <w:sz w:val="16"/>
                <w:szCs w:val="16"/>
              </w:rPr>
              <w:t xml:space="preserve"> CJ.3.4.6.</w:t>
            </w:r>
            <w:r w:rsidRPr="002068E8">
              <w:rPr>
                <w:rFonts w:ascii="ResavskaBGSans" w:eastAsia="ResavskaBGSans" w:hAnsi="Calibri" w:cs="ResavskaBGSans"/>
                <w:sz w:val="16"/>
                <w:szCs w:val="16"/>
              </w:rPr>
              <w:t xml:space="preserve"> </w:t>
            </w:r>
            <w:r w:rsidRPr="002068E8">
              <w:rPr>
                <w:rFonts w:eastAsia="ResavskaBGSans"/>
                <w:sz w:val="16"/>
                <w:szCs w:val="16"/>
              </w:rPr>
              <w:t>тумачи различите елементе књижевноуметничког дела позивајући се на само дело</w:t>
            </w:r>
            <w:r w:rsidRPr="002068E8">
              <w:rPr>
                <w:sz w:val="16"/>
                <w:szCs w:val="16"/>
              </w:rPr>
              <w:t>; CJ.3.4.7.</w:t>
            </w:r>
            <w:r w:rsidRPr="002068E8">
              <w:rPr>
                <w:rFonts w:eastAsia="ResavskaBGSans"/>
                <w:sz w:val="16"/>
                <w:szCs w:val="16"/>
              </w:rPr>
              <w:t>изражава свој став о конкретном делу и аргументовано га образлаже</w:t>
            </w:r>
            <w:r>
              <w:rPr>
                <w:rFonts w:eastAsia="ResavskaBGSans"/>
                <w:sz w:val="16"/>
                <w:szCs w:val="16"/>
              </w:rPr>
              <w:t xml:space="preserve">; </w:t>
            </w:r>
            <w:r w:rsidRPr="002068E8">
              <w:rPr>
                <w:sz w:val="16"/>
                <w:szCs w:val="16"/>
              </w:rPr>
              <w:t>СЈ: 3.4.8.</w:t>
            </w:r>
            <w:r w:rsidRPr="000E2F75">
              <w:rPr>
                <w:rFonts w:eastAsia="ResavskaBGSans"/>
                <w:sz w:val="16"/>
                <w:szCs w:val="16"/>
              </w:rPr>
              <w:t>повезује књижевноуметничке текстове с другим текстовима</w:t>
            </w:r>
            <w:r>
              <w:rPr>
                <w:rFonts w:eastAsia="ResavskaBGSans"/>
                <w:sz w:val="16"/>
                <w:szCs w:val="16"/>
              </w:rPr>
              <w:t>.</w:t>
            </w:r>
          </w:p>
        </w:tc>
      </w:tr>
    </w:tbl>
    <w:p w:rsidR="00D26B26" w:rsidRDefault="00D26B26" w:rsidP="00D26B26">
      <w:pPr>
        <w:pStyle w:val="NoParagraphStyle"/>
      </w:pPr>
    </w:p>
    <w:p w:rsidR="00D26B26" w:rsidRPr="00D26B26" w:rsidRDefault="00D26B26" w:rsidP="001E1C5C">
      <w:pPr>
        <w:jc w:val="both"/>
      </w:pPr>
    </w:p>
    <w:sectPr w:rsidR="00D26B26" w:rsidRPr="00D26B26" w:rsidSect="00781D2C">
      <w:pgSz w:w="15840" w:h="12240" w:orient="landscape"/>
      <w:pgMar w:top="900" w:right="72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ft SC 3-Light">
    <w:altName w:val="Arial Unicode MS"/>
    <w:panose1 w:val="00000000000000000000"/>
    <w:charset w:val="00"/>
    <w:family w:val="modern"/>
    <w:notTrueType/>
    <w:pitch w:val="variable"/>
    <w:sig w:usb0="00000001" w:usb1="00000000" w:usb2="00000000" w:usb3="00000000" w:csb0="00000011" w:csb1="00000000"/>
  </w:font>
  <w:font w:name="Calibri">
    <w:panose1 w:val="020F0502020204030204"/>
    <w:charset w:val="00"/>
    <w:family w:val="swiss"/>
    <w:pitch w:val="variable"/>
    <w:sig w:usb0="E00002FF" w:usb1="4000ACFF" w:usb2="00000001" w:usb3="00000000" w:csb0="0000019F" w:csb1="00000000"/>
  </w:font>
  <w:font w:name="Resavska BG Sans">
    <w:altName w:val="Times New Roman"/>
    <w:charset w:val="00"/>
    <w:family w:val="auto"/>
    <w:pitch w:val="variable"/>
    <w:sig w:usb0="00000207" w:usb1="00000000" w:usb2="00000000" w:usb3="00000000" w:csb0="00000017" w:csb1="00000000"/>
  </w:font>
  <w:font w:name="ResavskaBGSans">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73797"/>
    <w:multiLevelType w:val="hybridMultilevel"/>
    <w:tmpl w:val="B114D290"/>
    <w:lvl w:ilvl="0" w:tplc="081A0001">
      <w:start w:val="1"/>
      <w:numFmt w:val="bullet"/>
      <w:lvlText w:val=""/>
      <w:lvlJc w:val="left"/>
      <w:pPr>
        <w:tabs>
          <w:tab w:val="num" w:pos="644"/>
        </w:tabs>
        <w:ind w:left="644"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
    <w:nsid w:val="3AF048BA"/>
    <w:multiLevelType w:val="hybridMultilevel"/>
    <w:tmpl w:val="05CEF3A6"/>
    <w:lvl w:ilvl="0" w:tplc="1DD6F210">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3C693C7A"/>
    <w:multiLevelType w:val="hybridMultilevel"/>
    <w:tmpl w:val="962463F8"/>
    <w:lvl w:ilvl="0" w:tplc="DD6E6EC0">
      <w:start w:val="1"/>
      <w:numFmt w:val="bullet"/>
      <w:lvlText w:val="­"/>
      <w:lvlJc w:val="left"/>
      <w:pPr>
        <w:tabs>
          <w:tab w:val="num" w:pos="720"/>
        </w:tabs>
        <w:ind w:left="720" w:hanging="360"/>
      </w:pPr>
      <w:rPr>
        <w:rFonts w:ascii="Swift SC 3-Light" w:hAnsi="Swift SC 3-Light"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4116995"/>
    <w:multiLevelType w:val="hybridMultilevel"/>
    <w:tmpl w:val="8FAEAD7C"/>
    <w:lvl w:ilvl="0" w:tplc="0409000F">
      <w:start w:val="1"/>
      <w:numFmt w:val="decimal"/>
      <w:lvlText w:val="%1."/>
      <w:lvlJc w:val="left"/>
      <w:pPr>
        <w:ind w:left="1287" w:hanging="360"/>
      </w:pPr>
      <w:rPr>
        <w:rFonts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4">
    <w:nsid w:val="723640E6"/>
    <w:multiLevelType w:val="hybridMultilevel"/>
    <w:tmpl w:val="C2249920"/>
    <w:lvl w:ilvl="0" w:tplc="081A000F">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781D2C"/>
    <w:rsid w:val="000E6E6C"/>
    <w:rsid w:val="001E1C5C"/>
    <w:rsid w:val="002402C4"/>
    <w:rsid w:val="002547D9"/>
    <w:rsid w:val="00281F7D"/>
    <w:rsid w:val="002A4340"/>
    <w:rsid w:val="00311402"/>
    <w:rsid w:val="004221D3"/>
    <w:rsid w:val="00451821"/>
    <w:rsid w:val="00570C6D"/>
    <w:rsid w:val="005F3F7B"/>
    <w:rsid w:val="00653D9B"/>
    <w:rsid w:val="006839C0"/>
    <w:rsid w:val="0070134F"/>
    <w:rsid w:val="00781D2C"/>
    <w:rsid w:val="00856B7F"/>
    <w:rsid w:val="008756D4"/>
    <w:rsid w:val="00886566"/>
    <w:rsid w:val="009921AB"/>
    <w:rsid w:val="00A063AF"/>
    <w:rsid w:val="00B61ECF"/>
    <w:rsid w:val="00CE2D1B"/>
    <w:rsid w:val="00D07614"/>
    <w:rsid w:val="00D25852"/>
    <w:rsid w:val="00D26B26"/>
    <w:rsid w:val="00D86E9A"/>
    <w:rsid w:val="00D901C3"/>
    <w:rsid w:val="00EF073B"/>
    <w:rsid w:val="00FB24D4"/>
    <w:rsid w:val="00FE5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99E10CA-2E4C-4DE6-9F7B-5B2ADB58F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F073B"/>
    <w:pPr>
      <w:spacing w:after="200" w:line="276" w:lineRule="auto"/>
      <w:ind w:left="720"/>
      <w:contextualSpacing/>
    </w:pPr>
    <w:rPr>
      <w:rFonts w:ascii="Calibri" w:hAnsi="Calibri"/>
      <w:sz w:val="22"/>
      <w:szCs w:val="22"/>
    </w:rPr>
  </w:style>
  <w:style w:type="paragraph" w:customStyle="1" w:styleId="Style">
    <w:name w:val="Style"/>
    <w:rsid w:val="00856B7F"/>
    <w:pPr>
      <w:widowControl w:val="0"/>
      <w:autoSpaceDE w:val="0"/>
      <w:autoSpaceDN w:val="0"/>
      <w:adjustRightInd w:val="0"/>
    </w:pPr>
    <w:rPr>
      <w:sz w:val="24"/>
      <w:szCs w:val="24"/>
    </w:rPr>
  </w:style>
  <w:style w:type="paragraph" w:customStyle="1" w:styleId="ACasoviNabrajanjeprvi">
    <w:name w:val="A Casovi Nabrajanje prvi"/>
    <w:basedOn w:val="Normal"/>
    <w:next w:val="Normal"/>
    <w:rsid w:val="00D26B26"/>
    <w:pPr>
      <w:widowControl w:val="0"/>
      <w:tabs>
        <w:tab w:val="left" w:pos="850"/>
      </w:tabs>
      <w:autoSpaceDE w:val="0"/>
      <w:autoSpaceDN w:val="0"/>
      <w:adjustRightInd w:val="0"/>
      <w:spacing w:after="57" w:line="288" w:lineRule="auto"/>
      <w:ind w:left="850" w:hanging="283"/>
      <w:jc w:val="both"/>
      <w:textAlignment w:val="center"/>
    </w:pPr>
    <w:rPr>
      <w:rFonts w:ascii="Resavska BG Sans" w:eastAsia="Calibri" w:hAnsi="Resavska BG Sans" w:cs="Resavska BG Sans"/>
      <w:color w:val="000000"/>
      <w:sz w:val="22"/>
      <w:szCs w:val="22"/>
    </w:rPr>
  </w:style>
  <w:style w:type="paragraph" w:customStyle="1" w:styleId="ACasovinabrajanje">
    <w:name w:val="A Casovi nabrajanje"/>
    <w:basedOn w:val="Normal"/>
    <w:next w:val="Normal"/>
    <w:rsid w:val="00D26B26"/>
    <w:pPr>
      <w:widowControl w:val="0"/>
      <w:tabs>
        <w:tab w:val="left" w:pos="850"/>
      </w:tabs>
      <w:autoSpaceDE w:val="0"/>
      <w:autoSpaceDN w:val="0"/>
      <w:adjustRightInd w:val="0"/>
      <w:spacing w:after="57" w:line="288" w:lineRule="auto"/>
      <w:ind w:left="850" w:hanging="283"/>
      <w:jc w:val="both"/>
      <w:textAlignment w:val="center"/>
    </w:pPr>
    <w:rPr>
      <w:rFonts w:ascii="Resavska BG Sans" w:eastAsia="Calibri" w:hAnsi="Resavska BG Sans" w:cs="Resavska BG Sans"/>
      <w:color w:val="000000"/>
      <w:sz w:val="22"/>
      <w:szCs w:val="22"/>
    </w:rPr>
  </w:style>
  <w:style w:type="character" w:customStyle="1" w:styleId="NormalItalic">
    <w:name w:val="Normal Italic"/>
    <w:rsid w:val="00D26B26"/>
    <w:rPr>
      <w:i/>
      <w:color w:val="000000"/>
    </w:rPr>
  </w:style>
  <w:style w:type="paragraph" w:customStyle="1" w:styleId="NoParagraphStyle">
    <w:name w:val="[No Paragraph Style]"/>
    <w:rsid w:val="00D26B26"/>
    <w:pPr>
      <w:widowControl w:val="0"/>
      <w:autoSpaceDE w:val="0"/>
      <w:autoSpaceDN w:val="0"/>
      <w:adjustRightInd w:val="0"/>
      <w:spacing w:line="288" w:lineRule="auto"/>
      <w:textAlignment w:val="center"/>
    </w:pPr>
    <w:rPr>
      <w:rFonts w:eastAsia="Calibri"/>
      <w:color w:val="000000"/>
      <w:sz w:val="24"/>
      <w:szCs w:val="24"/>
    </w:rPr>
  </w:style>
  <w:style w:type="paragraph" w:customStyle="1" w:styleId="Tabelamesecniplanovibody">
    <w:name w:val="Tabela mesecni planovi body"/>
    <w:basedOn w:val="NoParagraphStyle"/>
    <w:next w:val="NoParagraphStyle"/>
    <w:rsid w:val="00D26B26"/>
    <w:pPr>
      <w:spacing w:before="57" w:line="250" w:lineRule="atLeast"/>
    </w:pPr>
    <w:rPr>
      <w:rFonts w:ascii="Resavska BG Sans" w:hAnsi="Resavska BG Sans" w:cs="Resavska BG San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5555</Words>
  <Characters>31665</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pc</dc:creator>
  <cp:keywords/>
  <dc:description/>
  <cp:lastModifiedBy>cvelenidza</cp:lastModifiedBy>
  <cp:revision>4</cp:revision>
  <dcterms:created xsi:type="dcterms:W3CDTF">2018-08-28T08:05:00Z</dcterms:created>
  <dcterms:modified xsi:type="dcterms:W3CDTF">2022-07-06T08:58:00Z</dcterms:modified>
</cp:coreProperties>
</file>